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20" w:lineRule="exact"/>
        <w:ind w:left="0" w:leftChars="0" w:firstLine="0" w:firstLineChars="0"/>
        <w:jc w:val="center"/>
        <w:textAlignment w:val="auto"/>
        <w:rPr>
          <w:rFonts w:hint="eastAsia" w:ascii="宋体" w:hAnsi="宋体" w:eastAsia="方正小标宋简体" w:cs="方正小标宋简体"/>
          <w:caps w:val="0"/>
          <w:sz w:val="44"/>
          <w:szCs w:val="44"/>
          <w:lang w:val="en-US" w:eastAsia="zh-CN"/>
        </w:rPr>
      </w:pPr>
      <w:r>
        <w:rPr>
          <w:rFonts w:hint="eastAsia" w:ascii="宋体" w:hAnsi="宋体" w:eastAsia="方正小标宋简体" w:cs="方正小标宋简体"/>
          <w:caps w:val="0"/>
          <w:sz w:val="44"/>
          <w:szCs w:val="44"/>
          <w:lang w:val="en-US" w:eastAsia="zh-CN"/>
        </w:rPr>
        <w:drawing>
          <wp:anchor distT="0" distB="0" distL="114300" distR="114300" simplePos="0" relativeHeight="251664384" behindDoc="1" locked="0" layoutInCell="1" allowOverlap="1">
            <wp:simplePos x="0" y="0"/>
            <wp:positionH relativeFrom="column">
              <wp:posOffset>-1019810</wp:posOffset>
            </wp:positionH>
            <wp:positionV relativeFrom="paragraph">
              <wp:posOffset>-1208405</wp:posOffset>
            </wp:positionV>
            <wp:extent cx="7599680" cy="5955665"/>
            <wp:effectExtent l="0" t="0" r="1270" b="6985"/>
            <wp:wrapNone/>
            <wp:docPr id="7" name="图片 7" descr="7个单位联合发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个单位联合发文"/>
                    <pic:cNvPicPr>
                      <a:picLocks noChangeAspect="1"/>
                    </pic:cNvPicPr>
                  </pic:nvPicPr>
                  <pic:blipFill>
                    <a:blip r:embed="rId12"/>
                    <a:srcRect b="44580"/>
                    <a:stretch>
                      <a:fillRect/>
                    </a:stretch>
                  </pic:blipFill>
                  <pic:spPr>
                    <a:xfrm>
                      <a:off x="0" y="0"/>
                      <a:ext cx="7599680" cy="595566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620" w:lineRule="exact"/>
        <w:ind w:left="0" w:leftChars="0" w:firstLine="0" w:firstLineChars="0"/>
        <w:jc w:val="center"/>
        <w:textAlignment w:val="auto"/>
        <w:rPr>
          <w:rFonts w:hint="eastAsia" w:ascii="宋体" w:hAnsi="宋体" w:eastAsia="方正小标宋简体" w:cs="方正小标宋简体"/>
          <w:cap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20" w:lineRule="exact"/>
        <w:ind w:left="0" w:leftChars="0" w:firstLine="0" w:firstLineChars="0"/>
        <w:jc w:val="center"/>
        <w:textAlignment w:val="auto"/>
        <w:rPr>
          <w:rFonts w:hint="eastAsia" w:ascii="宋体" w:hAnsi="宋体" w:eastAsia="方正小标宋简体" w:cs="方正小标宋简体"/>
          <w:cap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20" w:lineRule="exact"/>
        <w:ind w:left="0" w:leftChars="0" w:firstLine="0" w:firstLineChars="0"/>
        <w:jc w:val="center"/>
        <w:textAlignment w:val="auto"/>
        <w:rPr>
          <w:rFonts w:hint="eastAsia" w:ascii="宋体" w:hAnsi="宋体" w:eastAsia="方正小标宋简体" w:cs="方正小标宋简体"/>
          <w:caps w:val="0"/>
          <w:sz w:val="44"/>
          <w:szCs w:val="44"/>
          <w:lang w:val="en-US" w:eastAsia="zh-CN"/>
        </w:rPr>
      </w:pPr>
    </w:p>
    <w:p>
      <w:pPr>
        <w:pStyle w:val="8"/>
        <w:keepNext w:val="0"/>
        <w:keepLines w:val="0"/>
        <w:pageBreakBefore w:val="0"/>
        <w:widowControl w:val="0"/>
        <w:kinsoku/>
        <w:wordWrap/>
        <w:overflowPunct/>
        <w:topLinePunct w:val="0"/>
        <w:autoSpaceDE/>
        <w:autoSpaceDN/>
        <w:bidi w:val="0"/>
        <w:adjustRightInd/>
        <w:snapToGrid/>
        <w:spacing w:line="620" w:lineRule="exact"/>
        <w:textAlignment w:val="auto"/>
        <w:rPr>
          <w:rFonts w:hint="eastAsia" w:ascii="宋体" w:hAnsi="宋体" w:eastAsia="方正小标宋简体" w:cs="方正小标宋简体"/>
          <w:cap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ascii="宋体" w:hAnsi="宋体" w:eastAsia="方正小标宋简体" w:cs="方正小标宋简体"/>
          <w:caps w:val="0"/>
          <w:sz w:val="44"/>
          <w:szCs w:val="44"/>
          <w:lang w:val="en-US" w:eastAsia="zh-CN"/>
        </w:rPr>
      </w:pPr>
    </w:p>
    <w:p>
      <w:pPr>
        <w:pStyle w:val="8"/>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宋体" w:hAnsi="宋体"/>
          <w:caps w:val="0"/>
          <w:lang w:val="en-US" w:eastAsia="zh-CN"/>
        </w:rPr>
      </w:pPr>
    </w:p>
    <w:p>
      <w:pPr>
        <w:keepNext w:val="0"/>
        <w:keepLines w:val="0"/>
        <w:pageBreakBefore w:val="0"/>
        <w:widowControl w:val="0"/>
        <w:kinsoku/>
        <w:wordWrap/>
        <w:overflowPunct/>
        <w:topLinePunct w:val="0"/>
        <w:autoSpaceDE/>
        <w:autoSpaceDN/>
        <w:bidi w:val="0"/>
        <w:adjustRightInd/>
        <w:snapToGrid/>
        <w:spacing w:line="700" w:lineRule="exact"/>
        <w:ind w:left="0" w:leftChars="0" w:firstLine="0" w:firstLineChars="0"/>
        <w:jc w:val="center"/>
        <w:textAlignment w:val="auto"/>
        <w:rPr>
          <w:rFonts w:hint="eastAsia" w:ascii="宋体" w:hAnsi="宋体" w:eastAsia="方正小标宋简体" w:cs="方正小标宋简体"/>
          <w:b w:val="0"/>
          <w:bCs w:val="0"/>
          <w:caps w:val="0"/>
          <w:sz w:val="44"/>
          <w:szCs w:val="44"/>
          <w:lang w:val="en-US" w:eastAsia="zh-CN"/>
        </w:rPr>
      </w:pPr>
    </w:p>
    <w:p>
      <w:pPr>
        <w:bidi w:val="0"/>
        <w:rPr>
          <w:rFonts w:hint="default" w:ascii="宋体" w:hAnsi="宋体"/>
          <w:sz w:val="32"/>
          <w:szCs w:val="32"/>
          <w:lang w:val="en-US" w:eastAsia="zh-CN"/>
        </w:rPr>
      </w:pPr>
    </w:p>
    <w:p>
      <w:pPr>
        <w:bidi w:val="0"/>
        <w:jc w:val="center"/>
        <w:rPr>
          <w:rFonts w:hint="eastAsia" w:ascii="宋体" w:hAnsi="宋体" w:eastAsia="华文中宋" w:cs="华文中宋"/>
          <w:b w:val="0"/>
          <w:bCs w:val="0"/>
          <w:sz w:val="44"/>
          <w:szCs w:val="44"/>
          <w:lang w:val="en-US" w:eastAsia="zh-CN"/>
        </w:rPr>
      </w:pPr>
    </w:p>
    <w:p>
      <w:pPr>
        <w:bidi w:val="0"/>
        <w:jc w:val="center"/>
        <w:rPr>
          <w:rFonts w:hint="eastAsia" w:ascii="宋体" w:hAnsi="宋体" w:eastAsia="华文中宋" w:cs="华文中宋"/>
          <w:b w:val="0"/>
          <w:bCs w:val="0"/>
          <w:spacing w:val="-11"/>
          <w:sz w:val="44"/>
          <w:szCs w:val="44"/>
          <w:lang w:val="en-US" w:eastAsia="zh-CN"/>
        </w:rPr>
      </w:pPr>
      <w:r>
        <w:rPr>
          <w:rFonts w:ascii="宋体" w:hAnsi="宋体"/>
          <w:caps w:val="0"/>
          <w:sz w:val="44"/>
        </w:rPr>
        <mc:AlternateContent>
          <mc:Choice Requires="wps">
            <w:drawing>
              <wp:anchor distT="0" distB="0" distL="114300" distR="114300" simplePos="0" relativeHeight="251663360" behindDoc="0" locked="0" layoutInCell="1" allowOverlap="1">
                <wp:simplePos x="0" y="0"/>
                <wp:positionH relativeFrom="column">
                  <wp:posOffset>-1026160</wp:posOffset>
                </wp:positionH>
                <wp:positionV relativeFrom="paragraph">
                  <wp:posOffset>393065</wp:posOffset>
                </wp:positionV>
                <wp:extent cx="7597140" cy="5715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7597140" cy="57150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0" w:firstLineChars="0"/>
                              <w:jc w:val="center"/>
                              <w:textAlignment w:val="auto"/>
                              <w:outlineLvl w:val="9"/>
                              <w:rPr>
                                <w:rFonts w:hint="eastAsia" w:ascii="宋体" w:hAnsi="宋体" w:eastAsia="楷体_GB2312" w:cs="楷体_GB2312"/>
                                <w:spacing w:val="8"/>
                                <w:sz w:val="32"/>
                                <w:szCs w:val="32"/>
                                <w:lang w:eastAsia="zh-CN"/>
                              </w:rPr>
                            </w:pPr>
                            <w:r>
                              <w:rPr>
                                <w:rFonts w:hint="eastAsia" w:ascii="宋体" w:hAnsi="宋体" w:eastAsia="仿宋_GB2312" w:cs="仿宋_GB2312"/>
                                <w:spacing w:val="8"/>
                                <w:sz w:val="32"/>
                                <w:szCs w:val="32"/>
                              </w:rPr>
                              <w:t>济</w:t>
                            </w:r>
                            <w:r>
                              <w:rPr>
                                <w:rFonts w:hint="eastAsia" w:ascii="宋体" w:hAnsi="宋体" w:eastAsia="仿宋_GB2312" w:cs="仿宋_GB2312"/>
                                <w:spacing w:val="8"/>
                                <w:sz w:val="32"/>
                                <w:szCs w:val="32"/>
                                <w:lang w:eastAsia="zh-CN"/>
                              </w:rPr>
                              <w:t>管卫</w:t>
                            </w:r>
                            <w:r>
                              <w:rPr>
                                <w:rFonts w:hint="eastAsia" w:ascii="宋体" w:hAnsi="宋体" w:eastAsia="仿宋_GB2312" w:cs="仿宋_GB2312"/>
                                <w:spacing w:val="8"/>
                                <w:sz w:val="32"/>
                                <w:szCs w:val="32"/>
                              </w:rPr>
                              <w:t>〔20</w:t>
                            </w:r>
                            <w:r>
                              <w:rPr>
                                <w:rFonts w:hint="eastAsia" w:ascii="宋体" w:hAnsi="宋体" w:eastAsia="仿宋_GB2312" w:cs="仿宋_GB2312"/>
                                <w:spacing w:val="8"/>
                                <w:sz w:val="32"/>
                                <w:szCs w:val="32"/>
                                <w:lang w:val="en-US" w:eastAsia="zh-CN"/>
                              </w:rPr>
                              <w:t>2</w:t>
                            </w:r>
                            <w:r>
                              <w:rPr>
                                <w:rFonts w:hint="eastAsia" w:ascii="宋体" w:hAnsi="宋体" w:cs="仿宋_GB2312"/>
                                <w:spacing w:val="8"/>
                                <w:sz w:val="32"/>
                                <w:szCs w:val="32"/>
                                <w:lang w:val="en-US" w:eastAsia="zh-CN"/>
                              </w:rPr>
                              <w:t>3</w:t>
                            </w:r>
                            <w:r>
                              <w:rPr>
                                <w:rFonts w:hint="eastAsia" w:ascii="宋体" w:hAnsi="宋体" w:eastAsia="仿宋_GB2312" w:cs="仿宋_GB2312"/>
                                <w:spacing w:val="8"/>
                                <w:sz w:val="32"/>
                                <w:szCs w:val="32"/>
                              </w:rPr>
                              <w:t>〕</w:t>
                            </w:r>
                            <w:r>
                              <w:rPr>
                                <w:rFonts w:hint="eastAsia" w:ascii="宋体" w:hAnsi="宋体" w:cs="仿宋_GB2312"/>
                                <w:spacing w:val="8"/>
                                <w:sz w:val="32"/>
                                <w:szCs w:val="32"/>
                                <w:lang w:val="en-US" w:eastAsia="zh-CN"/>
                              </w:rPr>
                              <w:t>103</w:t>
                            </w:r>
                            <w:r>
                              <w:rPr>
                                <w:rFonts w:hint="eastAsia" w:ascii="宋体" w:hAnsi="宋体" w:eastAsia="仿宋_GB2312" w:cs="仿宋_GB2312"/>
                                <w:spacing w:val="8"/>
                                <w:sz w:val="32"/>
                                <w:szCs w:val="32"/>
                              </w:rPr>
                              <w:t>号</w:t>
                            </w:r>
                            <w:r>
                              <w:rPr>
                                <w:rFonts w:hint="eastAsia" w:ascii="宋体" w:hAnsi="宋体" w:cs="仿宋_GB2312"/>
                                <w:spacing w:val="8"/>
                                <w:sz w:val="32"/>
                                <w:szCs w:val="32"/>
                                <w:lang w:val="en-US" w:eastAsia="zh-CN"/>
                              </w:rPr>
                              <w:t xml:space="preserve">               </w:t>
                            </w:r>
                          </w:p>
                          <w:p/>
                        </w:txbxContent>
                      </wps:txbx>
                      <wps:bodyPr upright="1"/>
                    </wps:wsp>
                  </a:graphicData>
                </a:graphic>
              </wp:anchor>
            </w:drawing>
          </mc:Choice>
          <mc:Fallback>
            <w:pict>
              <v:shape id="_x0000_s1026" o:spid="_x0000_s1026" o:spt="202" type="#_x0000_t202" style="position:absolute;left:0pt;margin-left:-80.8pt;margin-top:30.95pt;height:45pt;width:598.2pt;z-index:251663360;mso-width-relative:page;mso-height-relative:page;" filled="f" stroked="f" coordsize="21600,21600" o:gfxdata="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0nRuTY&#10;AAAADAEAAA8AAAAAAAAAAQAgAAAAIgAAAGRycy9kb3ducmV2LnhtbFBLAQIUABQAAAAIAIdO4kDx&#10;Z0evrgEAAE4DAAAOAAAAAAAAAAEAIAAAACcBAABkcnMvZTJvRG9jLnhtbFBLBQYAAAAABgAGAFkB&#10;AABHBQ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620" w:lineRule="exact"/>
                        <w:ind w:left="0" w:leftChars="0" w:right="0" w:rightChars="0" w:firstLine="0" w:firstLineChars="0"/>
                        <w:jc w:val="center"/>
                        <w:textAlignment w:val="auto"/>
                        <w:outlineLvl w:val="9"/>
                        <w:rPr>
                          <w:rFonts w:hint="eastAsia" w:ascii="宋体" w:hAnsi="宋体" w:eastAsia="楷体_GB2312" w:cs="楷体_GB2312"/>
                          <w:spacing w:val="8"/>
                          <w:sz w:val="32"/>
                          <w:szCs w:val="32"/>
                          <w:lang w:eastAsia="zh-CN"/>
                        </w:rPr>
                      </w:pPr>
                      <w:r>
                        <w:rPr>
                          <w:rFonts w:hint="eastAsia" w:ascii="宋体" w:hAnsi="宋体" w:eastAsia="仿宋_GB2312" w:cs="仿宋_GB2312"/>
                          <w:spacing w:val="8"/>
                          <w:sz w:val="32"/>
                          <w:szCs w:val="32"/>
                        </w:rPr>
                        <w:t>济</w:t>
                      </w:r>
                      <w:r>
                        <w:rPr>
                          <w:rFonts w:hint="eastAsia" w:ascii="宋体" w:hAnsi="宋体" w:eastAsia="仿宋_GB2312" w:cs="仿宋_GB2312"/>
                          <w:spacing w:val="8"/>
                          <w:sz w:val="32"/>
                          <w:szCs w:val="32"/>
                          <w:lang w:eastAsia="zh-CN"/>
                        </w:rPr>
                        <w:t>管卫</w:t>
                      </w:r>
                      <w:r>
                        <w:rPr>
                          <w:rFonts w:hint="eastAsia" w:ascii="宋体" w:hAnsi="宋体" w:eastAsia="仿宋_GB2312" w:cs="仿宋_GB2312"/>
                          <w:spacing w:val="8"/>
                          <w:sz w:val="32"/>
                          <w:szCs w:val="32"/>
                        </w:rPr>
                        <w:t>〔20</w:t>
                      </w:r>
                      <w:r>
                        <w:rPr>
                          <w:rFonts w:hint="eastAsia" w:ascii="宋体" w:hAnsi="宋体" w:eastAsia="仿宋_GB2312" w:cs="仿宋_GB2312"/>
                          <w:spacing w:val="8"/>
                          <w:sz w:val="32"/>
                          <w:szCs w:val="32"/>
                          <w:lang w:val="en-US" w:eastAsia="zh-CN"/>
                        </w:rPr>
                        <w:t>2</w:t>
                      </w:r>
                      <w:r>
                        <w:rPr>
                          <w:rFonts w:hint="eastAsia" w:ascii="宋体" w:hAnsi="宋体" w:cs="仿宋_GB2312"/>
                          <w:spacing w:val="8"/>
                          <w:sz w:val="32"/>
                          <w:szCs w:val="32"/>
                          <w:lang w:val="en-US" w:eastAsia="zh-CN"/>
                        </w:rPr>
                        <w:t>3</w:t>
                      </w:r>
                      <w:r>
                        <w:rPr>
                          <w:rFonts w:hint="eastAsia" w:ascii="宋体" w:hAnsi="宋体" w:eastAsia="仿宋_GB2312" w:cs="仿宋_GB2312"/>
                          <w:spacing w:val="8"/>
                          <w:sz w:val="32"/>
                          <w:szCs w:val="32"/>
                        </w:rPr>
                        <w:t>〕</w:t>
                      </w:r>
                      <w:r>
                        <w:rPr>
                          <w:rFonts w:hint="eastAsia" w:ascii="宋体" w:hAnsi="宋体" w:cs="仿宋_GB2312"/>
                          <w:spacing w:val="8"/>
                          <w:sz w:val="32"/>
                          <w:szCs w:val="32"/>
                          <w:lang w:val="en-US" w:eastAsia="zh-CN"/>
                        </w:rPr>
                        <w:t>103</w:t>
                      </w:r>
                      <w:r>
                        <w:rPr>
                          <w:rFonts w:hint="eastAsia" w:ascii="宋体" w:hAnsi="宋体" w:eastAsia="仿宋_GB2312" w:cs="仿宋_GB2312"/>
                          <w:spacing w:val="8"/>
                          <w:sz w:val="32"/>
                          <w:szCs w:val="32"/>
                        </w:rPr>
                        <w:t>号</w:t>
                      </w:r>
                      <w:r>
                        <w:rPr>
                          <w:rFonts w:hint="eastAsia" w:ascii="宋体" w:hAnsi="宋体" w:cs="仿宋_GB2312"/>
                          <w:spacing w:val="8"/>
                          <w:sz w:val="32"/>
                          <w:szCs w:val="32"/>
                          <w:lang w:val="en-US" w:eastAsia="zh-CN"/>
                        </w:rPr>
                        <w:t xml:space="preserve">               </w:t>
                      </w:r>
                    </w:p>
                    <w:p/>
                  </w:txbxContent>
                </v:textbox>
              </v:shape>
            </w:pict>
          </mc:Fallback>
        </mc:AlternateContent>
      </w:r>
    </w:p>
    <w:p>
      <w:pPr>
        <w:bidi w:val="0"/>
        <w:jc w:val="center"/>
        <w:rPr>
          <w:rFonts w:hint="eastAsia" w:ascii="宋体" w:hAnsi="宋体" w:eastAsia="华文中宋" w:cs="华文中宋"/>
          <w:b w:val="0"/>
          <w:bCs w:val="0"/>
          <w:spacing w:val="-11"/>
          <w:sz w:val="44"/>
          <w:szCs w:val="44"/>
          <w:lang w:val="en-US" w:eastAsia="zh-CN"/>
        </w:rPr>
      </w:pPr>
    </w:p>
    <w:p>
      <w:pPr>
        <w:bidi w:val="0"/>
        <w:jc w:val="center"/>
        <w:rPr>
          <w:rFonts w:hint="eastAsia" w:ascii="宋体" w:hAnsi="宋体" w:eastAsia="华文中宋" w:cs="华文中宋"/>
          <w:b w:val="0"/>
          <w:bCs w:val="0"/>
          <w:spacing w:val="-11"/>
          <w:sz w:val="44"/>
          <w:szCs w:val="44"/>
          <w:lang w:val="en-US" w:eastAsia="zh-CN"/>
        </w:rPr>
      </w:pPr>
    </w:p>
    <w:p>
      <w:pPr>
        <w:bidi w:val="0"/>
        <w:jc w:val="center"/>
        <w:rPr>
          <w:rFonts w:hint="eastAsia" w:ascii="宋体" w:hAnsi="宋体" w:eastAsia="华文中宋" w:cs="华文中宋"/>
          <w:b w:val="0"/>
          <w:bCs w:val="0"/>
          <w:spacing w:val="-11"/>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宋体" w:hAnsi="宋体" w:eastAsia="方正小标宋简体" w:cs="方正小标宋简体"/>
          <w:b w:val="0"/>
          <w:bCs w:val="0"/>
          <w:sz w:val="44"/>
          <w:szCs w:val="44"/>
          <w:lang w:val="en-US" w:eastAsia="zh-CN"/>
        </w:rPr>
      </w:pPr>
      <w:r>
        <w:rPr>
          <w:rFonts w:hint="eastAsia" w:ascii="宋体" w:hAnsi="宋体" w:eastAsia="方正小标宋简体" w:cs="方正小标宋简体"/>
          <w:b w:val="0"/>
          <w:bCs w:val="0"/>
          <w:spacing w:val="-11"/>
          <w:sz w:val="44"/>
          <w:szCs w:val="44"/>
          <w:lang w:val="en-US" w:eastAsia="zh-CN"/>
        </w:rPr>
        <w:t>关于印发加强医养结合机构审批登记备案工作的</w:t>
      </w:r>
      <w:r>
        <w:rPr>
          <w:rFonts w:hint="eastAsia" w:ascii="宋体" w:hAnsi="宋体" w:eastAsia="方正小标宋简体" w:cs="方正小标宋简体"/>
          <w:b w:val="0"/>
          <w:bCs w:val="0"/>
          <w:sz w:val="44"/>
          <w:szCs w:val="44"/>
          <w:lang w:val="en-US" w:eastAsia="zh-CN"/>
        </w:rPr>
        <w:t>通  知</w:t>
      </w:r>
    </w:p>
    <w:p>
      <w:pPr>
        <w:bidi w:val="0"/>
        <w:jc w:val="left"/>
        <w:rPr>
          <w:rFonts w:hint="eastAsia" w:ascii="宋体" w:hAnsi="宋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jc w:val="left"/>
        <w:textAlignment w:val="auto"/>
        <w:rPr>
          <w:rFonts w:hint="eastAsia" w:ascii="宋体" w:hAnsi="宋体" w:eastAsia="仿宋_GB2312" w:cs="仿宋_GB2312"/>
          <w:sz w:val="32"/>
          <w:szCs w:val="32"/>
          <w:lang w:val="en-US" w:eastAsia="zh-CN"/>
        </w:rPr>
      </w:pPr>
      <w:r>
        <w:rPr>
          <w:rFonts w:hint="eastAsia" w:ascii="宋体" w:hAnsi="宋体" w:eastAsia="仿宋_GB2312" w:cs="仿宋_GB2312"/>
          <w:sz w:val="32"/>
          <w:szCs w:val="32"/>
          <w:lang w:val="en-US" w:eastAsia="zh-CN"/>
        </w:rPr>
        <w:t>各医疗卫生机构、养老机构：</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_GB2312"/>
          <w:sz w:val="32"/>
          <w:szCs w:val="32"/>
          <w:lang w:val="en-US" w:eastAsia="zh-CN"/>
        </w:rPr>
      </w:pPr>
      <w:r>
        <w:rPr>
          <w:rFonts w:hint="eastAsia" w:ascii="宋体" w:hAnsi="宋体" w:eastAsia="仿宋_GB2312" w:cs="仿宋_GB2312"/>
          <w:sz w:val="32"/>
          <w:szCs w:val="32"/>
          <w:lang w:val="en-US" w:eastAsia="zh-CN"/>
        </w:rPr>
        <w:t>为贯彻落实</w:t>
      </w:r>
      <w:bookmarkStart w:id="0" w:name="_GoBack"/>
      <w:r>
        <w:rPr>
          <w:rFonts w:hint="eastAsia" w:ascii="宋体" w:hAnsi="宋体" w:eastAsia="仿宋_GB2312" w:cs="仿宋_GB2312"/>
          <w:sz w:val="32"/>
          <w:szCs w:val="32"/>
          <w:lang w:val="en-US" w:eastAsia="zh-CN"/>
        </w:rPr>
        <w:t>《国务院办公厅关于推进养老服务发展的意见》（国办发〔2019〕5号），</w:t>
      </w:r>
      <w:r>
        <w:rPr>
          <w:rFonts w:hint="eastAsia" w:ascii="宋体" w:hAnsi="宋体" w:eastAsia="仿宋_GB2312" w:cs="仿宋_GB2312"/>
          <w:b w:val="0"/>
          <w:bCs/>
          <w:color w:val="000000"/>
          <w:spacing w:val="0"/>
          <w:sz w:val="32"/>
          <w:szCs w:val="32"/>
          <w:u w:val="none"/>
        </w:rPr>
        <w:t>国家</w:t>
      </w:r>
      <w:r>
        <w:rPr>
          <w:rFonts w:hint="eastAsia" w:ascii="宋体" w:hAnsi="宋体" w:eastAsia="仿宋_GB2312" w:cs="仿宋_GB2312"/>
          <w:b w:val="0"/>
          <w:bCs/>
          <w:color w:val="000000"/>
          <w:spacing w:val="0"/>
          <w:sz w:val="32"/>
          <w:szCs w:val="32"/>
          <w:u w:val="none"/>
          <w:lang w:val="en-US" w:eastAsia="zh-CN"/>
        </w:rPr>
        <w:t>12部委</w:t>
      </w:r>
      <w:r>
        <w:rPr>
          <w:rFonts w:hint="eastAsia" w:ascii="宋体" w:hAnsi="宋体" w:eastAsia="仿宋_GB2312" w:cs="仿宋_GB2312"/>
          <w:b w:val="0"/>
          <w:bCs/>
          <w:color w:val="000000"/>
          <w:spacing w:val="0"/>
          <w:sz w:val="32"/>
          <w:szCs w:val="32"/>
          <w:u w:val="none"/>
        </w:rPr>
        <w:t>《关于深入推进医养结合发展的若干意见》（国卫老龄发〔2019〕60号），</w:t>
      </w:r>
      <w:r>
        <w:rPr>
          <w:rFonts w:hint="eastAsia" w:ascii="宋体" w:hAnsi="宋体" w:eastAsia="仿宋_GB2312" w:cs="仿宋_GB2312"/>
          <w:sz w:val="32"/>
          <w:szCs w:val="32"/>
          <w:lang w:val="en-US" w:eastAsia="zh-CN"/>
        </w:rPr>
        <w:t>《关于做好医养结合机构审批登记工作的通知》（国卫办老龄发〔2019〕17号）和河南省卫生健康委等部门《转发国家4部委关于做好医养结合机构审批登记工作的通知》</w:t>
      </w:r>
      <w:bookmarkEnd w:id="0"/>
      <w:r>
        <w:rPr>
          <w:rFonts w:hint="eastAsia" w:ascii="宋体" w:hAnsi="宋体" w:eastAsia="仿宋_GB2312" w:cs="仿宋_GB2312"/>
          <w:sz w:val="32"/>
          <w:szCs w:val="32"/>
          <w:lang w:val="en-US" w:eastAsia="zh-CN"/>
        </w:rPr>
        <w:t>等文件精神，深化医疗和养老服务“放管服”改革，优化医养结合机构准入流程和环境，促进医养结合机构健康发展，现就加强医养结合机构审批登记备案工作通知如下：</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jc w:val="left"/>
        <w:textAlignment w:val="auto"/>
        <w:rPr>
          <w:rFonts w:hint="eastAsia" w:ascii="宋体" w:hAnsi="宋体" w:eastAsia="黑体" w:cs="黑体"/>
          <w:sz w:val="32"/>
          <w:szCs w:val="32"/>
          <w:lang w:val="en-US" w:eastAsia="zh-CN"/>
        </w:rPr>
      </w:pPr>
      <w:r>
        <w:rPr>
          <w:rFonts w:hint="eastAsia" w:ascii="宋体" w:hAnsi="宋体" w:eastAsia="黑体" w:cs="黑体"/>
          <w:sz w:val="32"/>
          <w:szCs w:val="32"/>
          <w:lang w:val="en-US" w:eastAsia="zh-CN"/>
        </w:rPr>
        <w:t>一、开展医养结合机构审批登记备案政策宣传和工作督导</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_GB2312"/>
          <w:sz w:val="32"/>
          <w:szCs w:val="32"/>
          <w:lang w:val="en-US" w:eastAsia="zh-CN"/>
        </w:rPr>
      </w:pPr>
      <w:r>
        <w:rPr>
          <w:rFonts w:hint="eastAsia" w:ascii="宋体" w:hAnsi="宋体" w:eastAsia="仿宋_GB2312" w:cs="仿宋_GB2312"/>
          <w:sz w:val="32"/>
          <w:szCs w:val="32"/>
          <w:lang w:val="en-US" w:eastAsia="zh-CN"/>
        </w:rPr>
        <w:t>医养结合机构是指同时具备医疗卫生资质和养老服务能力的医疗卫生机构或养老机构。示范区卫生健康和民政部门应当及时将医疗机构审批备案、养老机构登记的相关法律法规和政策措施通过政务网站、办事服务窗口向社会公布。示范区卫生健康、民政部门应当根据医养结合机构申办人的需要和条件，在审批备案事项及流程、受理条件、材料清单、办理时限等方面，为其提供准确、详细的政策解释和业务指导。</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leftChars="0" w:firstLine="640" w:firstLineChars="200"/>
        <w:jc w:val="left"/>
        <w:textAlignment w:val="auto"/>
        <w:rPr>
          <w:rFonts w:hint="eastAsia" w:ascii="宋体" w:hAnsi="宋体" w:eastAsia="黑体" w:cs="黑体"/>
          <w:sz w:val="32"/>
          <w:szCs w:val="32"/>
          <w:lang w:val="en-US" w:eastAsia="zh-CN"/>
        </w:rPr>
      </w:pPr>
      <w:r>
        <w:rPr>
          <w:rFonts w:hint="eastAsia" w:ascii="宋体" w:hAnsi="宋体" w:eastAsia="黑体" w:cs="黑体"/>
          <w:sz w:val="32"/>
          <w:szCs w:val="32"/>
          <w:lang w:val="en-US" w:eastAsia="zh-CN"/>
        </w:rPr>
        <w:t>二、支持养老机构设立医疗机构</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_GB2312"/>
          <w:sz w:val="32"/>
          <w:szCs w:val="32"/>
          <w:lang w:val="en-US" w:eastAsia="zh-CN"/>
        </w:rPr>
      </w:pPr>
      <w:r>
        <w:rPr>
          <w:rFonts w:hint="eastAsia" w:ascii="宋体" w:hAnsi="宋体" w:eastAsia="仿宋_GB2312" w:cs="仿宋_GB2312"/>
          <w:sz w:val="32"/>
          <w:szCs w:val="32"/>
          <w:lang w:val="en-US" w:eastAsia="zh-CN"/>
        </w:rPr>
        <w:t>（一）养老机构内部设置医疗机构。养老机构申请内部设置诊所、卫生所（室）、医务室、护理站的，根据《关于养老机构内部设置医疗机构取消行政审批实行备案管理的通知》（国卫办医发〔2017〕38号）要求，取消行政审批，实行备案管理。申办人应当向示范区卫生健康委员会备案。</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eastAsia" w:ascii="宋体" w:hAnsi="宋体" w:eastAsia="仿宋_GB2312" w:cs="仿宋_GB2312"/>
          <w:sz w:val="32"/>
          <w:szCs w:val="32"/>
        </w:rPr>
      </w:pPr>
      <w:r>
        <w:rPr>
          <w:rFonts w:hint="eastAsia" w:ascii="宋体" w:hAnsi="宋体" w:eastAsia="仿宋_GB2312" w:cs="仿宋_GB2312"/>
          <w:sz w:val="32"/>
          <w:szCs w:val="32"/>
          <w:lang w:val="en-US" w:eastAsia="zh-CN"/>
        </w:rPr>
        <w:t>（二）养老机构申办二级及以下医疗机构。养老机构申请举办二级及以下医疗机构（不含急救中心、急救站、临床检验中心、</w:t>
      </w:r>
      <w:r>
        <w:rPr>
          <w:rFonts w:hint="eastAsia" w:ascii="宋体" w:hAnsi="宋体" w:eastAsia="仿宋_GB2312" w:cs="仿宋_GB2312"/>
          <w:color w:val="000000"/>
          <w:sz w:val="32"/>
          <w:szCs w:val="32"/>
        </w:rPr>
        <w:t>中外合资合作医疗机构、港澳台独资医疗机构），依据国家卫生健康委、国家中医药局《关于进一步改革完善医疗机构、医师审批工作的通知》（国卫医发〔2018〕19号）规定，设置审批与执业登记“两证合一”。</w:t>
      </w:r>
      <w:r>
        <w:rPr>
          <w:rFonts w:hint="eastAsia" w:ascii="宋体" w:hAnsi="宋体" w:eastAsia="仿宋_GB2312" w:cs="仿宋_GB2312"/>
          <w:color w:val="000000"/>
          <w:sz w:val="32"/>
          <w:szCs w:val="32"/>
          <w:lang w:eastAsia="zh-CN"/>
        </w:rPr>
        <w:t>示范区卫生健康委</w:t>
      </w:r>
      <w:r>
        <w:rPr>
          <w:rFonts w:hint="eastAsia" w:ascii="宋体" w:hAnsi="宋体" w:eastAsia="仿宋_GB2312" w:cs="仿宋_GB2312"/>
          <w:color w:val="000000"/>
          <w:sz w:val="32"/>
          <w:szCs w:val="32"/>
        </w:rPr>
        <w:t>不再核发《设置医疗机构批准书》，在申请执业登记前，举办人应当对设置医疗机构的可行性和对周边的影响进行深入研究，合理设计医疗机构的选址布局、功能定位、服务方式、诊疗科目、人员配备、床位数量、设备设施等事项。</w:t>
      </w:r>
      <w:r>
        <w:rPr>
          <w:rFonts w:hint="eastAsia" w:ascii="宋体" w:hAnsi="宋体" w:eastAsia="仿宋_GB2312" w:cs="仿宋_GB2312"/>
          <w:color w:val="000000"/>
          <w:sz w:val="32"/>
          <w:szCs w:val="32"/>
          <w:lang w:eastAsia="zh-CN"/>
        </w:rPr>
        <w:t>示范区卫生健康委</w:t>
      </w:r>
      <w:r>
        <w:rPr>
          <w:rFonts w:hint="eastAsia" w:ascii="宋体" w:hAnsi="宋体" w:eastAsia="仿宋_GB2312" w:cs="仿宋_GB2312"/>
          <w:color w:val="000000"/>
          <w:sz w:val="32"/>
          <w:szCs w:val="32"/>
        </w:rPr>
        <w:t>受理医疗机构执业登记申请后，应当对申请登记的医疗机构基本情况进行公示，并按照《医疗机构管理条例实施细则》第二十六条进行审核；审核合格的，发给《医疗机构执业许可证》；审核不合格的，将审核结果和不予批准的理由以书面形式通知申请人。</w:t>
      </w:r>
    </w:p>
    <w:p>
      <w:pPr>
        <w:keepNext w:val="0"/>
        <w:keepLines w:val="0"/>
        <w:pageBreakBefore w:val="0"/>
        <w:widowControl w:val="0"/>
        <w:kinsoku/>
        <w:wordWrap/>
        <w:overflowPunct/>
        <w:topLinePunct w:val="0"/>
        <w:autoSpaceDE/>
        <w:autoSpaceDN/>
        <w:bidi w:val="0"/>
        <w:adjustRightInd/>
        <w:snapToGrid/>
        <w:spacing w:line="590" w:lineRule="exact"/>
        <w:ind w:firstLine="700"/>
        <w:jc w:val="both"/>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养老机构设置医疗机构，属于社会办医范畴的，可按规定享受相关扶持政策，</w:t>
      </w:r>
      <w:r>
        <w:rPr>
          <w:rFonts w:hint="eastAsia" w:ascii="宋体" w:hAnsi="宋体" w:eastAsia="仿宋_GB2312" w:cs="仿宋_GB2312"/>
          <w:color w:val="000000"/>
          <w:sz w:val="32"/>
          <w:szCs w:val="32"/>
          <w:lang w:eastAsia="zh-CN"/>
        </w:rPr>
        <w:t>示范区卫生健康委</w:t>
      </w:r>
      <w:r>
        <w:rPr>
          <w:rFonts w:hint="eastAsia" w:ascii="宋体" w:hAnsi="宋体" w:eastAsia="仿宋_GB2312" w:cs="仿宋_GB2312"/>
          <w:color w:val="000000"/>
          <w:sz w:val="32"/>
          <w:szCs w:val="32"/>
        </w:rPr>
        <w:t>及相关部门应当及时足额拨付补助，兑现有关政策。按照有关法律法规，营利性医疗机构应当到</w:t>
      </w:r>
      <w:r>
        <w:rPr>
          <w:rFonts w:hint="eastAsia" w:ascii="宋体" w:hAnsi="宋体" w:eastAsia="仿宋_GB2312" w:cs="仿宋_GB2312"/>
          <w:color w:val="000000"/>
          <w:sz w:val="32"/>
          <w:szCs w:val="32"/>
          <w:lang w:eastAsia="zh-CN"/>
        </w:rPr>
        <w:t>示范区</w:t>
      </w:r>
      <w:r>
        <w:rPr>
          <w:rFonts w:hint="eastAsia" w:ascii="宋体" w:hAnsi="宋体" w:eastAsia="仿宋_GB2312" w:cs="仿宋_GB2312"/>
          <w:color w:val="000000"/>
          <w:sz w:val="32"/>
          <w:szCs w:val="32"/>
        </w:rPr>
        <w:t>市场监管部门进行登记注册，社会力量举办非营利性医疗机构应当到</w:t>
      </w:r>
      <w:r>
        <w:rPr>
          <w:rFonts w:hint="eastAsia" w:ascii="宋体" w:hAnsi="宋体" w:eastAsia="仿宋_GB2312" w:cs="仿宋_GB2312"/>
          <w:color w:val="000000"/>
          <w:sz w:val="32"/>
          <w:szCs w:val="32"/>
          <w:lang w:eastAsia="zh-CN"/>
        </w:rPr>
        <w:t>示范区</w:t>
      </w:r>
      <w:r>
        <w:rPr>
          <w:rFonts w:hint="eastAsia" w:ascii="宋体" w:hAnsi="宋体" w:eastAsia="仿宋_GB2312" w:cs="仿宋_GB2312"/>
          <w:color w:val="000000"/>
          <w:sz w:val="32"/>
          <w:szCs w:val="32"/>
        </w:rPr>
        <w:t>民政部门进行社会服务机构登记。</w:t>
      </w:r>
    </w:p>
    <w:p>
      <w:pPr>
        <w:keepNext w:val="0"/>
        <w:keepLines w:val="0"/>
        <w:pageBreakBefore w:val="0"/>
        <w:widowControl w:val="0"/>
        <w:kinsoku/>
        <w:wordWrap/>
        <w:overflowPunct/>
        <w:topLinePunct w:val="0"/>
        <w:autoSpaceDE/>
        <w:autoSpaceDN/>
        <w:bidi w:val="0"/>
        <w:adjustRightInd/>
        <w:snapToGrid/>
        <w:spacing w:line="590" w:lineRule="exact"/>
        <w:ind w:firstLine="700"/>
        <w:jc w:val="left"/>
        <w:textAlignment w:val="auto"/>
        <w:rPr>
          <w:rFonts w:hint="eastAsia" w:ascii="宋体" w:hAnsi="宋体" w:eastAsia="黑体" w:cs="黑体"/>
          <w:sz w:val="32"/>
          <w:szCs w:val="32"/>
        </w:rPr>
      </w:pPr>
      <w:r>
        <w:rPr>
          <w:rFonts w:hint="eastAsia" w:ascii="宋体" w:hAnsi="宋体" w:eastAsia="黑体" w:cs="黑体"/>
          <w:color w:val="000000"/>
          <w:sz w:val="32"/>
          <w:szCs w:val="32"/>
        </w:rPr>
        <w:t>三、支持医疗机构设立养老机构</w:t>
      </w:r>
    </w:p>
    <w:p>
      <w:pPr>
        <w:keepNext w:val="0"/>
        <w:keepLines w:val="0"/>
        <w:pageBreakBefore w:val="0"/>
        <w:widowControl w:val="0"/>
        <w:kinsoku/>
        <w:wordWrap/>
        <w:overflowPunct/>
        <w:topLinePunct w:val="0"/>
        <w:autoSpaceDE/>
        <w:autoSpaceDN/>
        <w:bidi w:val="0"/>
        <w:adjustRightInd/>
        <w:snapToGrid/>
        <w:spacing w:line="590" w:lineRule="exact"/>
        <w:ind w:firstLine="700"/>
        <w:jc w:val="left"/>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lang w:eastAsia="zh-CN"/>
        </w:rPr>
        <w:t>示范区民政部门</w:t>
      </w:r>
      <w:r>
        <w:rPr>
          <w:rFonts w:hint="eastAsia" w:ascii="宋体" w:hAnsi="宋体" w:eastAsia="仿宋_GB2312" w:cs="仿宋_GB2312"/>
          <w:color w:val="000000"/>
          <w:sz w:val="32"/>
          <w:szCs w:val="32"/>
        </w:rPr>
        <w:t>不再实施养老机构设立许可。具备法人资格的</w:t>
      </w:r>
      <w:r>
        <w:rPr>
          <w:rFonts w:hint="eastAsia" w:ascii="宋体" w:hAnsi="宋体" w:eastAsia="仿宋_GB2312" w:cs="仿宋_GB2312"/>
          <w:sz w:val="32"/>
          <w:szCs w:val="32"/>
        </w:rPr>
        <mc:AlternateContent>
          <mc:Choice Requires="wps">
            <w:drawing>
              <wp:anchor distT="0" distB="0" distL="114300" distR="114300" simplePos="0" relativeHeight="251659264" behindDoc="0" locked="0" layoutInCell="1" allowOverlap="1">
                <wp:simplePos x="0" y="0"/>
                <wp:positionH relativeFrom="page">
                  <wp:posOffset>5740400</wp:posOffset>
                </wp:positionH>
                <wp:positionV relativeFrom="paragraph">
                  <wp:posOffset>8204200</wp:posOffset>
                </wp:positionV>
                <wp:extent cx="1244600" cy="203200"/>
                <wp:effectExtent l="0" t="0" r="0" b="0"/>
                <wp:wrapNone/>
                <wp:docPr id="1"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exact"/>
                              <w:jc w:val="center"/>
                            </w:pPr>
                            <w:r>
                              <w:rPr>
                                <w:rFonts w:hint="eastAsia" w:ascii="Arial" w:hAnsi="Arial" w:eastAsia="Arial"/>
                                <w:color w:val="000000"/>
                                <w:sz w:val="24"/>
                              </w:rPr>
                              <w:t>-3-</w:t>
                            </w:r>
                          </w:p>
                        </w:txbxContent>
                      </wps:txbx>
                      <wps:bodyPr lIns="25400" tIns="0" rIns="25400" bIns="0">
                        <a:noAutofit/>
                      </wps:bodyPr>
                    </wps:wsp>
                  </a:graphicData>
                </a:graphic>
              </wp:anchor>
            </w:drawing>
          </mc:Choice>
          <mc:Fallback>
            <w:pict>
              <v:shape id="文本框 2" o:spid="_x0000_s1026" o:spt="202" type="#_x0000_t202" style="position:absolute;left:0pt;margin-left:452pt;margin-top:646pt;height:16pt;width:98pt;mso-position-horizontal-relative:page;z-index:251659264;mso-width-relative:page;mso-height-relative:page;" filled="f" stroked="f" coordsize="21600,21600" o:gfxdata="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1l0eZ2gAAAA4BAAAPAAAAAAAA&#10;AAEAIAAAACIAAABkcnMvZG93bnJldi54bWxQSwECFAAUAAAACACHTuJAZf/hCNcBAACeAwAADgAA&#10;AAAAAAABACAAAAApAQAAZHJzL2Uyb0RvYy54bWxQSwUGAAAAAAYABgBZAQAAcgUAAAAA&#10;">
                <v:fill on="f" focussize="0,0"/>
                <v:stroke on="f" weight="0.5pt"/>
                <v:imagedata o:title=""/>
                <o:lock v:ext="edit" aspectratio="f"/>
                <v:textbox inset="2pt,0mm,2pt,0mm">
                  <w:txbxContent>
                    <w:p>
                      <w:pPr>
                        <w:spacing w:line="360" w:lineRule="exact"/>
                        <w:jc w:val="center"/>
                      </w:pPr>
                      <w:r>
                        <w:rPr>
                          <w:rFonts w:hint="eastAsia" w:ascii="Arial" w:hAnsi="Arial" w:eastAsia="Arial"/>
                          <w:color w:val="000000"/>
                          <w:sz w:val="24"/>
                        </w:rPr>
                        <w:t>-3-</w:t>
                      </w:r>
                    </w:p>
                  </w:txbxContent>
                </v:textbox>
              </v:shape>
            </w:pict>
          </mc:Fallback>
        </mc:AlternateContent>
      </w:r>
      <w:r>
        <w:rPr>
          <w:rFonts w:hint="eastAsia" w:ascii="宋体" w:hAnsi="宋体" w:eastAsia="仿宋_GB2312" w:cs="仿宋_GB2312"/>
          <w:color w:val="000000"/>
          <w:sz w:val="32"/>
          <w:szCs w:val="32"/>
        </w:rPr>
        <w:t>医疗机构申请设立养老机构，且符合《老年人照料设施建筑设计标准》（JGJ450-2018）等有关要求的，可不另行设立新的法人，可不另行法人登记。医疗机构原有医疗床位改为养老床位的，应当提出申请并由其登记注册的</w:t>
      </w:r>
      <w:r>
        <w:rPr>
          <w:rFonts w:hint="eastAsia" w:ascii="宋体" w:hAnsi="宋体" w:eastAsia="仿宋_GB2312" w:cs="仿宋_GB2312"/>
          <w:color w:val="000000"/>
          <w:sz w:val="32"/>
          <w:szCs w:val="32"/>
          <w:lang w:eastAsia="zh-CN"/>
        </w:rPr>
        <w:t>示范区</w:t>
      </w:r>
      <w:r>
        <w:rPr>
          <w:rFonts w:hint="eastAsia" w:ascii="宋体" w:hAnsi="宋体" w:eastAsia="仿宋_GB2312" w:cs="仿宋_GB2312"/>
          <w:color w:val="000000"/>
          <w:sz w:val="32"/>
          <w:szCs w:val="32"/>
        </w:rPr>
        <w:t>卫生健康部门出具床位变更批复文件，作为养老床位备案依据。</w:t>
      </w:r>
    </w:p>
    <w:p>
      <w:pPr>
        <w:keepNext w:val="0"/>
        <w:keepLines w:val="0"/>
        <w:pageBreakBefore w:val="0"/>
        <w:widowControl w:val="0"/>
        <w:kinsoku/>
        <w:wordWrap/>
        <w:overflowPunct/>
        <w:topLinePunct w:val="0"/>
        <w:autoSpaceDE/>
        <w:autoSpaceDN/>
        <w:bidi w:val="0"/>
        <w:adjustRightInd/>
        <w:snapToGrid/>
        <w:spacing w:line="590" w:lineRule="exact"/>
        <w:ind w:firstLine="640"/>
        <w:jc w:val="both"/>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社会力量举办的非营利性医疗机构申请设立养老机构的，应当依法向其登记的</w:t>
      </w:r>
      <w:r>
        <w:rPr>
          <w:rFonts w:hint="eastAsia" w:ascii="宋体" w:hAnsi="宋体" w:eastAsia="仿宋_GB2312" w:cs="仿宋_GB2312"/>
          <w:color w:val="000000"/>
          <w:sz w:val="32"/>
          <w:szCs w:val="32"/>
          <w:lang w:eastAsia="zh-CN"/>
        </w:rPr>
        <w:t>示范区</w:t>
      </w:r>
      <w:r>
        <w:rPr>
          <w:rFonts w:hint="eastAsia" w:ascii="宋体" w:hAnsi="宋体" w:eastAsia="仿宋_GB2312" w:cs="仿宋_GB2312"/>
          <w:color w:val="000000"/>
          <w:sz w:val="32"/>
          <w:szCs w:val="32"/>
        </w:rPr>
        <w:t>民政部门办理章程核准、修改业务范围，并根据修改后的章程在登记证书的业务范围内增加“养老服务”等职能表述后，依法向</w:t>
      </w:r>
      <w:r>
        <w:rPr>
          <w:rFonts w:hint="eastAsia" w:ascii="宋体" w:hAnsi="宋体" w:eastAsia="仿宋_GB2312" w:cs="仿宋_GB2312"/>
          <w:color w:val="000000"/>
          <w:sz w:val="32"/>
          <w:szCs w:val="32"/>
          <w:lang w:eastAsia="zh-CN"/>
        </w:rPr>
        <w:t>示范区</w:t>
      </w:r>
      <w:r>
        <w:rPr>
          <w:rFonts w:hint="eastAsia" w:ascii="宋体" w:hAnsi="宋体" w:eastAsia="仿宋_GB2312" w:cs="仿宋_GB2312"/>
          <w:color w:val="000000"/>
          <w:sz w:val="32"/>
          <w:szCs w:val="32"/>
        </w:rPr>
        <w:t>民政部门备案。</w:t>
      </w:r>
    </w:p>
    <w:p>
      <w:pPr>
        <w:keepNext w:val="0"/>
        <w:keepLines w:val="0"/>
        <w:pageBreakBefore w:val="0"/>
        <w:widowControl w:val="0"/>
        <w:kinsoku/>
        <w:wordWrap/>
        <w:overflowPunct/>
        <w:topLinePunct w:val="0"/>
        <w:autoSpaceDE/>
        <w:autoSpaceDN/>
        <w:bidi w:val="0"/>
        <w:adjustRightInd/>
        <w:snapToGrid/>
        <w:spacing w:line="590" w:lineRule="exact"/>
        <w:ind w:firstLine="640"/>
        <w:jc w:val="both"/>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社会力量举办的营利性医疗机构申请内部设置养老机构的，应当依法向其登记</w:t>
      </w:r>
      <w:r>
        <w:rPr>
          <w:rFonts w:hint="eastAsia" w:ascii="宋体" w:hAnsi="宋体" w:eastAsia="仿宋_GB2312" w:cs="仿宋_GB2312"/>
          <w:color w:val="000000"/>
          <w:sz w:val="32"/>
          <w:szCs w:val="32"/>
          <w:lang w:eastAsia="zh-CN"/>
        </w:rPr>
        <w:t>的示范区</w:t>
      </w:r>
      <w:r>
        <w:rPr>
          <w:rFonts w:hint="eastAsia" w:ascii="宋体" w:hAnsi="宋体" w:eastAsia="仿宋_GB2312" w:cs="仿宋_GB2312"/>
          <w:color w:val="000000"/>
          <w:sz w:val="32"/>
          <w:szCs w:val="32"/>
        </w:rPr>
        <w:t>市场监管部门申请变更登记，在经营范围内增加“养老服务”等表述后，依法向</w:t>
      </w:r>
      <w:r>
        <w:rPr>
          <w:rFonts w:hint="eastAsia" w:ascii="宋体" w:hAnsi="宋体" w:eastAsia="仿宋_GB2312" w:cs="仿宋_GB2312"/>
          <w:color w:val="000000"/>
          <w:sz w:val="32"/>
          <w:szCs w:val="32"/>
          <w:lang w:eastAsia="zh-CN"/>
        </w:rPr>
        <w:t>示范区</w:t>
      </w:r>
      <w:r>
        <w:rPr>
          <w:rFonts w:hint="eastAsia" w:ascii="宋体" w:hAnsi="宋体" w:eastAsia="仿宋_GB2312" w:cs="仿宋_GB2312"/>
          <w:color w:val="000000"/>
          <w:sz w:val="32"/>
          <w:szCs w:val="32"/>
        </w:rPr>
        <w:t>民政部门备案。</w:t>
      </w:r>
    </w:p>
    <w:p>
      <w:pPr>
        <w:keepNext w:val="0"/>
        <w:keepLines w:val="0"/>
        <w:pageBreakBefore w:val="0"/>
        <w:widowControl w:val="0"/>
        <w:kinsoku/>
        <w:wordWrap/>
        <w:overflowPunct/>
        <w:topLinePunct w:val="0"/>
        <w:autoSpaceDE/>
        <w:autoSpaceDN/>
        <w:bidi w:val="0"/>
        <w:adjustRightInd/>
        <w:snapToGrid/>
        <w:spacing w:line="590" w:lineRule="exact"/>
        <w:ind w:firstLine="640"/>
        <w:jc w:val="both"/>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公立医疗机构申请设立养老机构的，应当依法向</w:t>
      </w:r>
      <w:r>
        <w:rPr>
          <w:rFonts w:hint="eastAsia" w:ascii="宋体" w:hAnsi="宋体" w:eastAsia="仿宋_GB2312" w:cs="仿宋_GB2312"/>
          <w:color w:val="000000"/>
          <w:sz w:val="32"/>
          <w:szCs w:val="32"/>
          <w:lang w:eastAsia="zh-CN"/>
        </w:rPr>
        <w:t>示范区编制委员会办公室</w:t>
      </w:r>
      <w:r>
        <w:rPr>
          <w:rFonts w:hint="eastAsia" w:ascii="宋体" w:hAnsi="宋体" w:eastAsia="仿宋_GB2312" w:cs="仿宋_GB2312"/>
          <w:color w:val="000000"/>
          <w:sz w:val="32"/>
          <w:szCs w:val="32"/>
        </w:rPr>
        <w:t>提出主要职责调整和变更登记申请，在事业单位主要职责及法人证书“宗旨和业务范围”中增加“养老服务、培训”等职能后，依法向</w:t>
      </w:r>
      <w:r>
        <w:rPr>
          <w:rFonts w:hint="eastAsia" w:ascii="宋体" w:hAnsi="宋体" w:eastAsia="仿宋_GB2312" w:cs="仿宋_GB2312"/>
          <w:color w:val="000000"/>
          <w:sz w:val="32"/>
          <w:szCs w:val="32"/>
          <w:lang w:eastAsia="zh-CN"/>
        </w:rPr>
        <w:t>示范区</w:t>
      </w:r>
      <w:r>
        <w:rPr>
          <w:rFonts w:hint="eastAsia" w:ascii="宋体" w:hAnsi="宋体" w:eastAsia="仿宋_GB2312" w:cs="仿宋_GB2312"/>
          <w:color w:val="000000"/>
          <w:sz w:val="32"/>
          <w:szCs w:val="32"/>
        </w:rPr>
        <w:t>民政部门备案。</w:t>
      </w:r>
    </w:p>
    <w:p>
      <w:pPr>
        <w:keepNext w:val="0"/>
        <w:keepLines w:val="0"/>
        <w:pageBreakBefore w:val="0"/>
        <w:widowControl w:val="0"/>
        <w:kinsoku/>
        <w:wordWrap/>
        <w:overflowPunct/>
        <w:topLinePunct w:val="0"/>
        <w:autoSpaceDE/>
        <w:autoSpaceDN/>
        <w:bidi w:val="0"/>
        <w:adjustRightInd/>
        <w:snapToGrid/>
        <w:spacing w:line="590" w:lineRule="exact"/>
        <w:ind w:firstLine="640"/>
        <w:jc w:val="both"/>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医疗机构设立养老机构符合条件的，享受养老机构相关建设补贴、运营补贴和其他养老服务扶持政策，</w:t>
      </w:r>
      <w:r>
        <w:rPr>
          <w:rFonts w:hint="eastAsia" w:ascii="宋体" w:hAnsi="宋体" w:eastAsia="仿宋_GB2312" w:cs="仿宋_GB2312"/>
          <w:color w:val="000000"/>
          <w:sz w:val="32"/>
          <w:szCs w:val="32"/>
          <w:lang w:eastAsia="zh-CN"/>
        </w:rPr>
        <w:t>示范区</w:t>
      </w:r>
      <w:r>
        <w:rPr>
          <w:rFonts w:hint="eastAsia" w:ascii="宋体" w:hAnsi="宋体" w:eastAsia="仿宋_GB2312" w:cs="仿宋_GB2312"/>
          <w:color w:val="000000"/>
          <w:sz w:val="32"/>
          <w:szCs w:val="32"/>
        </w:rPr>
        <w:t>民政及相关部门应当及时足额拨付补助，兑现有关政策。</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jc w:val="left"/>
        <w:textAlignment w:val="auto"/>
        <w:rPr>
          <w:rFonts w:hint="eastAsia" w:ascii="宋体" w:hAnsi="宋体" w:eastAsia="黑体" w:cs="黑体"/>
          <w:color w:val="000000"/>
          <w:sz w:val="32"/>
          <w:szCs w:val="32"/>
        </w:rPr>
      </w:pPr>
      <w:r>
        <w:rPr>
          <w:rFonts w:hint="eastAsia" w:ascii="宋体" w:hAnsi="宋体" w:eastAsia="黑体" w:cs="黑体"/>
          <w:color w:val="000000"/>
          <w:sz w:val="32"/>
          <w:szCs w:val="32"/>
          <w:lang w:eastAsia="zh-CN"/>
        </w:rPr>
        <w:t>四、</w:t>
      </w:r>
      <w:r>
        <w:rPr>
          <w:rFonts w:hint="eastAsia" w:ascii="宋体" w:hAnsi="宋体" w:eastAsia="黑体" w:cs="黑体"/>
          <w:color w:val="000000"/>
          <w:sz w:val="32"/>
          <w:szCs w:val="32"/>
        </w:rPr>
        <w:t>支持新建医养结合机构</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_GB2312"/>
          <w:sz w:val="32"/>
          <w:szCs w:val="32"/>
          <w:lang w:val="en-US" w:eastAsia="zh-CN"/>
        </w:rPr>
      </w:pPr>
      <w:r>
        <w:rPr>
          <w:rFonts w:hint="eastAsia" w:ascii="宋体" w:hAnsi="宋体" w:eastAsia="仿宋_GB2312" w:cs="仿宋_GB2312"/>
          <w:sz w:val="32"/>
          <w:szCs w:val="32"/>
          <w:lang w:val="en-US" w:eastAsia="zh-CN"/>
        </w:rPr>
        <w:t>对于申办人提出申请新举办医养结合机构的，即同时提出申请举办医疗机构和养老机构，需根据医疗卫生机构和养老机构的</w:t>
      </w:r>
      <w:r>
        <w:rPr>
          <w:rFonts w:hint="eastAsia" w:ascii="宋体" w:hAnsi="宋体" w:eastAsia="仿宋_GB2312" w:cs="仿宋_GB2312"/>
          <w:sz w:val="32"/>
          <w:szCs w:val="32"/>
          <w:lang w:val="en-US" w:eastAsia="zh-CN"/>
        </w:rPr>
        <mc:AlternateContent>
          <mc:Choice Requires="wps">
            <w:drawing>
              <wp:anchor distT="0" distB="0" distL="114300" distR="114300" simplePos="0" relativeHeight="251659264" behindDoc="0" locked="0" layoutInCell="1" allowOverlap="1">
                <wp:simplePos x="0" y="0"/>
                <wp:positionH relativeFrom="page">
                  <wp:posOffset>1168400</wp:posOffset>
                </wp:positionH>
                <wp:positionV relativeFrom="paragraph">
                  <wp:posOffset>8166100</wp:posOffset>
                </wp:positionV>
                <wp:extent cx="1244600" cy="190500"/>
                <wp:effectExtent l="0" t="0" r="0" b="0"/>
                <wp:wrapNone/>
                <wp:docPr id="3"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80" w:lineRule="exact"/>
                              <w:jc w:val="center"/>
                            </w:pPr>
                            <w:r>
                              <w:rPr>
                                <w:rFonts w:hint="eastAsia" w:ascii="Arial" w:hAnsi="Arial" w:eastAsia="Arial"/>
                                <w:color w:val="000000"/>
                                <w:sz w:val="24"/>
                              </w:rPr>
                              <w:t>-4-</w:t>
                            </w:r>
                          </w:p>
                        </w:txbxContent>
                      </wps:txbx>
                      <wps:bodyPr lIns="25400" tIns="0" rIns="25400" bIns="0">
                        <a:noAutofit/>
                      </wps:bodyPr>
                    </wps:wsp>
                  </a:graphicData>
                </a:graphic>
              </wp:anchor>
            </w:drawing>
          </mc:Choice>
          <mc:Fallback>
            <w:pict>
              <v:shape id="文本框 2" o:spid="_x0000_s1026" o:spt="202" type="#_x0000_t202" style="position:absolute;left:0pt;margin-left:92pt;margin-top:643pt;height:15pt;width:98pt;mso-position-horizontal-relative:page;z-index:251659264;mso-width-relative:page;mso-height-relative:page;" filled="f" stroked="f" coordsize="21600,21600" o:gfxdata="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G/bYn2AAAAA0BAAAPAAAAAAAA&#10;AAEAIAAAACIAAABkcnMvZG93bnJldi54bWxQSwECFAAUAAAACACHTuJAuyrzqNkBAACeAwAADgAA&#10;AAAAAAABACAAAAAnAQAAZHJzL2Uyb0RvYy54bWxQSwUGAAAAAAYABgBZAQAAcgUAAAAA&#10;">
                <v:fill on="f" focussize="0,0"/>
                <v:stroke on="f" weight="0.5pt"/>
                <v:imagedata o:title=""/>
                <o:lock v:ext="edit" aspectratio="f"/>
                <v:textbox inset="2pt,0mm,2pt,0mm">
                  <w:txbxContent>
                    <w:p>
                      <w:pPr>
                        <w:spacing w:line="380" w:lineRule="exact"/>
                        <w:jc w:val="center"/>
                      </w:pPr>
                      <w:r>
                        <w:rPr>
                          <w:rFonts w:hint="eastAsia" w:ascii="Arial" w:hAnsi="Arial" w:eastAsia="Arial"/>
                          <w:color w:val="000000"/>
                          <w:sz w:val="24"/>
                        </w:rPr>
                        <w:t>-4-</w:t>
                      </w:r>
                    </w:p>
                  </w:txbxContent>
                </v:textbox>
              </v:shape>
            </w:pict>
          </mc:Fallback>
        </mc:AlternateContent>
      </w:r>
      <w:r>
        <w:rPr>
          <w:rFonts w:hint="eastAsia" w:ascii="宋体" w:hAnsi="宋体" w:eastAsia="仿宋_GB2312" w:cs="仿宋_GB2312"/>
          <w:sz w:val="32"/>
          <w:szCs w:val="32"/>
          <w:lang w:val="en-US" w:eastAsia="zh-CN"/>
        </w:rPr>
        <w:t>类型、性质、规模向示范区卫生健康、民政或市场监督管理部门提交申请。示范区卫生健康委会同有关部门建立联合办理工作机制和操作流程，优化医养结合机构市场准入环境。对于举办符合医疗机构备案条件的新建医养结合机构，示范区卫生健康委会同示范区民政局制订统一的设置医养结合机构备案书、备案承诺书等样本，并制定备案工作流程图（见附件），供医养结合机构申办人参考使用，各相关部门要加强工作配合，提高信息共享水平，让申办人最多跑一次。</w:t>
      </w:r>
    </w:p>
    <w:p>
      <w:pPr>
        <w:keepNext w:val="0"/>
        <w:keepLines w:val="0"/>
        <w:pageBreakBefore w:val="0"/>
        <w:widowControl w:val="0"/>
        <w:numPr>
          <w:ilvl w:val="0"/>
          <w:numId w:val="1"/>
        </w:numPr>
        <w:kinsoku/>
        <w:wordWrap/>
        <w:overflowPunct/>
        <w:topLinePunct w:val="0"/>
        <w:autoSpaceDE/>
        <w:autoSpaceDN/>
        <w:bidi w:val="0"/>
        <w:adjustRightInd/>
        <w:snapToGrid w:val="0"/>
        <w:spacing w:line="590" w:lineRule="exact"/>
        <w:ind w:firstLine="640" w:firstLineChars="200"/>
        <w:jc w:val="left"/>
        <w:textAlignment w:val="auto"/>
        <w:rPr>
          <w:rFonts w:hint="eastAsia" w:ascii="宋体" w:hAnsi="宋体" w:eastAsia="黑体" w:cs="黑体"/>
          <w:color w:val="000000"/>
          <w:sz w:val="32"/>
          <w:szCs w:val="32"/>
          <w:lang w:val="en-US" w:eastAsia="zh-CN"/>
        </w:rPr>
      </w:pPr>
      <w:r>
        <w:rPr>
          <w:rFonts w:hint="eastAsia" w:ascii="宋体" w:hAnsi="宋体" w:eastAsia="黑体" w:cs="黑体"/>
          <w:color w:val="000000"/>
          <w:sz w:val="32"/>
          <w:szCs w:val="32"/>
          <w:lang w:val="en-US" w:eastAsia="zh-CN"/>
        </w:rPr>
        <w:t>加强事中事后监管</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_GB2312"/>
          <w:sz w:val="32"/>
          <w:szCs w:val="32"/>
          <w:lang w:val="en-US" w:eastAsia="zh-CN"/>
        </w:rPr>
      </w:pPr>
      <w:r>
        <w:rPr>
          <w:rFonts w:hint="eastAsia" w:ascii="宋体" w:hAnsi="宋体" w:eastAsia="仿宋_GB2312" w:cs="仿宋_GB2312"/>
          <w:sz w:val="32"/>
          <w:szCs w:val="32"/>
          <w:lang w:val="en-US" w:eastAsia="zh-CN"/>
        </w:rPr>
        <w:t>示范区卫生健康、民政、医保、市场监管和编制委员会办公室等部门要按照国务院“放管服”改革要求，加强沟通协调，密切协作配合，形成工作合力，示范区卫生健康、民政部门要分别负责对医养结合机构中医疗机构和养老机构的指导、监督和管理，养老机构设立许可取消及内设医疗机构实行备案制后，要加强事中事后监管，示范区卫生健康部门要将医养结合机构的医疗卫生服务作为医政管理工作的重要内容之一，加强指导、监管和考核；示范区民政部门要创新养老机构管理方式，建立养老机构综合监管制度。示范区医疗保障部门要根据医养结合机构和内设医疗机构特点，将符合条件的按规定纳入医保协议管理范围，完善协议管理规定，依法严格监管。示范区编制委员会办公室要对具备法人资格的公办医疗机构提出的变更登记事项或经营范围申请，给予办理职责调整和变更登记手续。共同推动提升医养结合机构的服务能力和水平。</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_GB2312"/>
          <w:color w:val="000000"/>
          <w:sz w:val="32"/>
          <w:szCs w:val="32"/>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附件：1</w:t>
      </w:r>
      <w:r>
        <w:rPr>
          <w:rFonts w:hint="eastAsia" w:ascii="宋体" w:hAnsi="宋体" w:eastAsia="仿宋_GB2312" w:cs="仿宋_GB2312"/>
          <w:color w:val="000000"/>
          <w:sz w:val="32"/>
          <w:szCs w:val="32"/>
          <w:lang w:val="en-US" w:eastAsia="zh-CN"/>
        </w:rPr>
        <w:t>.</w:t>
      </w:r>
      <w:r>
        <w:rPr>
          <w:rFonts w:hint="eastAsia" w:ascii="宋体" w:hAnsi="宋体" w:eastAsia="仿宋_GB2312" w:cs="仿宋_GB2312"/>
          <w:color w:val="000000"/>
          <w:sz w:val="32"/>
          <w:szCs w:val="32"/>
        </w:rPr>
        <w:t>养老机构内设医疗机构备案书</w:t>
      </w:r>
    </w:p>
    <w:p>
      <w:pPr>
        <w:keepNext w:val="0"/>
        <w:keepLines w:val="0"/>
        <w:pageBreakBefore w:val="0"/>
        <w:widowControl w:val="0"/>
        <w:kinsoku/>
        <w:wordWrap/>
        <w:overflowPunct/>
        <w:topLinePunct w:val="0"/>
        <w:autoSpaceDE/>
        <w:autoSpaceDN/>
        <w:bidi w:val="0"/>
        <w:adjustRightInd/>
        <w:snapToGrid/>
        <w:spacing w:line="590" w:lineRule="exact"/>
        <w:ind w:firstLine="1600" w:firstLineChars="500"/>
        <w:jc w:val="left"/>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2</w:t>
      </w:r>
      <w:r>
        <w:rPr>
          <w:rFonts w:hint="eastAsia" w:ascii="宋体" w:hAnsi="宋体" w:eastAsia="仿宋_GB2312" w:cs="仿宋_GB2312"/>
          <w:color w:val="000000"/>
          <w:sz w:val="32"/>
          <w:szCs w:val="32"/>
          <w:lang w:val="en-US" w:eastAsia="zh-CN"/>
        </w:rPr>
        <w:t>.</w:t>
      </w:r>
      <w:r>
        <w:rPr>
          <w:rFonts w:hint="eastAsia" w:ascii="宋体" w:hAnsi="宋体" w:eastAsia="仿宋_GB2312" w:cs="仿宋_GB2312"/>
          <w:color w:val="000000"/>
          <w:sz w:val="32"/>
          <w:szCs w:val="32"/>
        </w:rPr>
        <w:t>养老机构内设医疗机构备案承诺书</w:t>
      </w:r>
    </w:p>
    <w:p>
      <w:pPr>
        <w:keepNext w:val="0"/>
        <w:keepLines w:val="0"/>
        <w:pageBreakBefore w:val="0"/>
        <w:widowControl w:val="0"/>
        <w:kinsoku/>
        <w:wordWrap/>
        <w:overflowPunct/>
        <w:topLinePunct w:val="0"/>
        <w:autoSpaceDE/>
        <w:autoSpaceDN/>
        <w:bidi w:val="0"/>
        <w:adjustRightInd/>
        <w:snapToGrid/>
        <w:spacing w:line="590" w:lineRule="exact"/>
        <w:ind w:firstLine="1600" w:firstLineChars="500"/>
        <w:jc w:val="left"/>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3</w:t>
      </w:r>
      <w:r>
        <w:rPr>
          <w:rFonts w:hint="eastAsia" w:ascii="宋体" w:hAnsi="宋体" w:eastAsia="仿宋_GB2312" w:cs="仿宋_GB2312"/>
          <w:color w:val="000000"/>
          <w:sz w:val="32"/>
          <w:szCs w:val="32"/>
          <w:lang w:val="en-US" w:eastAsia="zh-CN"/>
        </w:rPr>
        <w:t>.</w:t>
      </w:r>
      <w:r>
        <w:rPr>
          <w:rFonts w:hint="eastAsia" w:ascii="宋体" w:hAnsi="宋体" w:eastAsia="仿宋_GB2312" w:cs="仿宋_GB2312"/>
          <w:color w:val="000000"/>
          <w:sz w:val="32"/>
          <w:szCs w:val="32"/>
        </w:rPr>
        <w:t>养老机构内设医疗机构备案回执</w:t>
      </w:r>
    </w:p>
    <w:p>
      <w:pPr>
        <w:keepNext w:val="0"/>
        <w:keepLines w:val="0"/>
        <w:pageBreakBefore w:val="0"/>
        <w:widowControl w:val="0"/>
        <w:kinsoku/>
        <w:wordWrap/>
        <w:overflowPunct/>
        <w:topLinePunct w:val="0"/>
        <w:autoSpaceDE/>
        <w:autoSpaceDN/>
        <w:bidi w:val="0"/>
        <w:adjustRightInd/>
        <w:snapToGrid/>
        <w:spacing w:line="590" w:lineRule="exact"/>
        <w:ind w:firstLine="1600" w:firstLineChars="500"/>
        <w:jc w:val="left"/>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4</w:t>
      </w:r>
      <w:r>
        <w:rPr>
          <w:rFonts w:hint="eastAsia" w:ascii="宋体" w:hAnsi="宋体" w:eastAsia="仿宋_GB2312" w:cs="仿宋_GB2312"/>
          <w:color w:val="000000"/>
          <w:sz w:val="32"/>
          <w:szCs w:val="32"/>
          <w:lang w:val="en-US" w:eastAsia="zh-CN"/>
        </w:rPr>
        <w:t>.</w:t>
      </w:r>
      <w:r>
        <w:rPr>
          <w:rFonts w:hint="eastAsia" w:ascii="宋体" w:hAnsi="宋体" w:eastAsia="仿宋_GB2312" w:cs="仿宋_GB2312"/>
          <w:color w:val="000000"/>
          <w:sz w:val="32"/>
          <w:szCs w:val="32"/>
        </w:rPr>
        <w:t>养老机构内设医疗机构基本条件告知书</w:t>
      </w:r>
    </w:p>
    <w:p>
      <w:pPr>
        <w:keepNext w:val="0"/>
        <w:keepLines w:val="0"/>
        <w:pageBreakBefore w:val="0"/>
        <w:widowControl w:val="0"/>
        <w:kinsoku/>
        <w:wordWrap/>
        <w:overflowPunct/>
        <w:topLinePunct w:val="0"/>
        <w:autoSpaceDE/>
        <w:autoSpaceDN/>
        <w:bidi w:val="0"/>
        <w:adjustRightInd/>
        <w:snapToGrid/>
        <w:spacing w:line="590" w:lineRule="exact"/>
        <w:ind w:firstLine="1600" w:firstLineChars="500"/>
        <w:jc w:val="left"/>
        <w:textAlignment w:val="auto"/>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rPr>
        <w:t>5</w:t>
      </w:r>
      <w:r>
        <w:rPr>
          <w:rFonts w:hint="eastAsia" w:ascii="宋体" w:hAnsi="宋体" w:eastAsia="仿宋_GB2312" w:cs="仿宋_GB2312"/>
          <w:color w:val="000000"/>
          <w:sz w:val="32"/>
          <w:szCs w:val="32"/>
          <w:lang w:val="en-US" w:eastAsia="zh-CN"/>
        </w:rPr>
        <w:t>.</w:t>
      </w:r>
      <w:r>
        <w:rPr>
          <w:rFonts w:hint="eastAsia" w:ascii="宋体" w:hAnsi="宋体" w:eastAsia="仿宋_GB2312" w:cs="仿宋_GB2312"/>
          <w:color w:val="000000"/>
          <w:sz w:val="32"/>
          <w:szCs w:val="32"/>
        </w:rPr>
        <w:t>养老机构内设医疗机构登记备案流程图</w:t>
      </w:r>
    </w:p>
    <w:p>
      <w:pPr>
        <w:pStyle w:val="8"/>
        <w:keepNext w:val="0"/>
        <w:keepLines w:val="0"/>
        <w:pageBreakBefore w:val="0"/>
        <w:widowControl w:val="0"/>
        <w:kinsoku/>
        <w:wordWrap/>
        <w:overflowPunct/>
        <w:topLinePunct w:val="0"/>
        <w:autoSpaceDE/>
        <w:autoSpaceDN/>
        <w:bidi w:val="0"/>
        <w:adjustRightInd/>
        <w:spacing w:line="590" w:lineRule="exact"/>
        <w:ind w:left="1916" w:leftChars="760" w:hanging="320" w:hangingChars="100"/>
        <w:textAlignment w:val="auto"/>
        <w:rPr>
          <w:rFonts w:hint="eastAsia" w:ascii="宋体" w:hAnsi="宋体" w:eastAsia="仿宋_GB2312" w:cs="仿宋_GB2312"/>
          <w:sz w:val="32"/>
          <w:szCs w:val="32"/>
          <w:lang w:val="en-US" w:eastAsia="zh-CN"/>
        </w:rPr>
      </w:pPr>
      <w:r>
        <w:rPr>
          <w:rFonts w:hint="eastAsia" w:ascii="宋体" w:hAnsi="宋体" w:eastAsia="仿宋_GB2312" w:cs="仿宋_GB2312"/>
          <w:color w:val="000000"/>
          <w:sz w:val="32"/>
          <w:szCs w:val="32"/>
          <w:lang w:val="en-US" w:eastAsia="zh-CN"/>
        </w:rPr>
        <w:t>6.转发国家四部委关于做好医养结合机构审批登记工作的通知</w:t>
      </w:r>
    </w:p>
    <w:p>
      <w:pPr>
        <w:keepNext w:val="0"/>
        <w:keepLines w:val="0"/>
        <w:pageBreakBefore w:val="0"/>
        <w:widowControl w:val="0"/>
        <w:kinsoku/>
        <w:wordWrap/>
        <w:overflowPunct/>
        <w:topLinePunct w:val="0"/>
        <w:autoSpaceDE/>
        <w:autoSpaceDN/>
        <w:bidi w:val="0"/>
        <w:adjustRightInd/>
        <w:snapToGrid/>
        <w:spacing w:line="590" w:lineRule="exact"/>
        <w:jc w:val="left"/>
        <w:textAlignment w:val="auto"/>
        <w:rPr>
          <w:rFonts w:hint="eastAsia" w:ascii="宋体" w:hAnsi="宋体" w:eastAsia="仿宋_GB2312" w:cs="仿宋_GB2312"/>
          <w:spacing w:val="-20"/>
          <w:sz w:val="32"/>
          <w:szCs w:val="32"/>
          <w:lang w:eastAsia="zh-CN"/>
        </w:rPr>
      </w:pPr>
    </w:p>
    <w:p>
      <w:pPr>
        <w:keepNext w:val="0"/>
        <w:keepLines w:val="0"/>
        <w:pageBreakBefore w:val="0"/>
        <w:widowControl w:val="0"/>
        <w:kinsoku/>
        <w:wordWrap/>
        <w:overflowPunct/>
        <w:topLinePunct w:val="0"/>
        <w:autoSpaceDE/>
        <w:autoSpaceDN/>
        <w:bidi w:val="0"/>
        <w:adjustRightInd/>
        <w:snapToGrid/>
        <w:spacing w:line="590" w:lineRule="exact"/>
        <w:jc w:val="left"/>
        <w:textAlignment w:val="auto"/>
        <w:rPr>
          <w:rFonts w:hint="eastAsia" w:ascii="宋体" w:hAnsi="宋体" w:eastAsia="仿宋_GB2312" w:cs="仿宋_GB2312"/>
          <w:spacing w:val="-20"/>
          <w:sz w:val="32"/>
          <w:szCs w:val="32"/>
          <w:lang w:eastAsia="zh-CN"/>
        </w:rPr>
      </w:pPr>
    </w:p>
    <w:p>
      <w:pPr>
        <w:keepNext w:val="0"/>
        <w:keepLines w:val="0"/>
        <w:pageBreakBefore w:val="0"/>
        <w:widowControl w:val="0"/>
        <w:kinsoku/>
        <w:wordWrap/>
        <w:overflowPunct/>
        <w:topLinePunct w:val="0"/>
        <w:autoSpaceDE/>
        <w:autoSpaceDN/>
        <w:bidi w:val="0"/>
        <w:adjustRightInd/>
        <w:snapToGrid/>
        <w:spacing w:line="590" w:lineRule="exact"/>
        <w:jc w:val="left"/>
        <w:textAlignment w:val="auto"/>
        <w:rPr>
          <w:rFonts w:hint="eastAsia" w:ascii="宋体" w:hAnsi="宋体" w:eastAsia="仿宋_GB2312" w:cs="仿宋_GB2312"/>
          <w:spacing w:val="-20"/>
          <w:sz w:val="32"/>
          <w:szCs w:val="32"/>
          <w:lang w:eastAsia="zh-CN"/>
        </w:rPr>
      </w:pPr>
    </w:p>
    <w:p>
      <w:pPr>
        <w:keepNext w:val="0"/>
        <w:keepLines w:val="0"/>
        <w:pageBreakBefore w:val="0"/>
        <w:widowControl w:val="0"/>
        <w:kinsoku/>
        <w:wordWrap/>
        <w:overflowPunct/>
        <w:topLinePunct w:val="0"/>
        <w:autoSpaceDE/>
        <w:autoSpaceDN/>
        <w:bidi w:val="0"/>
        <w:adjustRightInd/>
        <w:snapToGrid/>
        <w:spacing w:line="590" w:lineRule="exact"/>
        <w:jc w:val="left"/>
        <w:textAlignment w:val="auto"/>
        <w:rPr>
          <w:rFonts w:hint="eastAsia" w:ascii="宋体" w:hAnsi="宋体" w:eastAsia="仿宋_GB2312" w:cs="仿宋_GB2312"/>
          <w:spacing w:val="-20"/>
          <w:sz w:val="32"/>
          <w:szCs w:val="32"/>
          <w:lang w:val="en-US" w:eastAsia="zh-CN"/>
        </w:rPr>
      </w:pPr>
      <w:r>
        <w:rPr>
          <w:rFonts w:hint="eastAsia" w:ascii="宋体" w:hAnsi="宋体" w:eastAsia="仿宋_GB2312" w:cs="仿宋_GB2312"/>
          <w:spacing w:val="-20"/>
          <w:sz w:val="32"/>
          <w:szCs w:val="32"/>
          <w:lang w:eastAsia="zh-CN"/>
        </w:rPr>
        <w:t>济源产城融合示范区卫生健康委员会</w:t>
      </w:r>
      <w:r>
        <w:rPr>
          <w:rFonts w:hint="eastAsia" w:ascii="宋体" w:hAnsi="宋体" w:eastAsia="仿宋_GB2312" w:cs="仿宋_GB2312"/>
          <w:spacing w:val="-20"/>
          <w:sz w:val="32"/>
          <w:szCs w:val="32"/>
          <w:lang w:val="en-US" w:eastAsia="zh-CN"/>
        </w:rPr>
        <w:t xml:space="preserve">    济源产城融合示范区民政局</w:t>
      </w:r>
    </w:p>
    <w:p>
      <w:pPr>
        <w:keepNext w:val="0"/>
        <w:keepLines w:val="0"/>
        <w:pageBreakBefore w:val="0"/>
        <w:widowControl w:val="0"/>
        <w:kinsoku/>
        <w:wordWrap/>
        <w:overflowPunct/>
        <w:topLinePunct w:val="0"/>
        <w:autoSpaceDE/>
        <w:autoSpaceDN/>
        <w:bidi w:val="0"/>
        <w:adjustRightInd/>
        <w:snapToGrid/>
        <w:spacing w:line="590" w:lineRule="exact"/>
        <w:jc w:val="left"/>
        <w:textAlignment w:val="auto"/>
        <w:rPr>
          <w:rFonts w:hint="eastAsia" w:ascii="宋体" w:hAnsi="宋体" w:eastAsia="仿宋_GB2312" w:cs="仿宋_GB2312"/>
          <w:spacing w:val="-2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jc w:val="left"/>
        <w:textAlignment w:val="auto"/>
        <w:rPr>
          <w:rFonts w:hint="eastAsia" w:ascii="宋体" w:hAnsi="宋体" w:eastAsia="仿宋_GB2312" w:cs="仿宋_GB2312"/>
          <w:spacing w:val="-2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jc w:val="left"/>
        <w:textAlignment w:val="auto"/>
        <w:rPr>
          <w:rFonts w:hint="eastAsia" w:ascii="宋体" w:hAnsi="宋体" w:eastAsia="仿宋_GB2312" w:cs="仿宋_GB2312"/>
          <w:spacing w:val="-2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jc w:val="left"/>
        <w:textAlignment w:val="auto"/>
        <w:rPr>
          <w:rFonts w:hint="eastAsia" w:ascii="宋体" w:hAnsi="宋体" w:eastAsia="仿宋_GB2312" w:cs="仿宋_GB2312"/>
          <w:spacing w:val="-20"/>
          <w:sz w:val="32"/>
          <w:szCs w:val="32"/>
          <w:lang w:val="en-US" w:eastAsia="zh-CN"/>
        </w:rPr>
      </w:pPr>
      <w:r>
        <w:rPr>
          <w:rFonts w:hint="eastAsia" w:ascii="宋体" w:hAnsi="宋体" w:eastAsia="仿宋_GB2312" w:cs="仿宋_GB2312"/>
          <w:spacing w:val="-20"/>
          <w:sz w:val="32"/>
          <w:szCs w:val="32"/>
          <w:lang w:val="en-US" w:eastAsia="zh-CN"/>
        </w:rPr>
        <w:t>济源产城融合示范区市场监督管理局   济源产城融合示范区医疗保障局</w:t>
      </w:r>
    </w:p>
    <w:p>
      <w:pPr>
        <w:keepNext w:val="0"/>
        <w:keepLines w:val="0"/>
        <w:pageBreakBefore w:val="0"/>
        <w:widowControl w:val="0"/>
        <w:kinsoku/>
        <w:wordWrap/>
        <w:overflowPunct/>
        <w:topLinePunct w:val="0"/>
        <w:autoSpaceDE/>
        <w:autoSpaceDN/>
        <w:bidi w:val="0"/>
        <w:adjustRightInd/>
        <w:snapToGrid/>
        <w:spacing w:line="590" w:lineRule="exact"/>
        <w:jc w:val="left"/>
        <w:textAlignment w:val="auto"/>
        <w:rPr>
          <w:rFonts w:hint="eastAsia" w:ascii="宋体" w:hAnsi="宋体" w:eastAsia="仿宋_GB2312" w:cs="仿宋_GB2312"/>
          <w:spacing w:val="-2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jc w:val="left"/>
        <w:textAlignment w:val="auto"/>
        <w:rPr>
          <w:rFonts w:hint="eastAsia" w:ascii="宋体" w:hAnsi="宋体" w:eastAsia="仿宋_GB2312" w:cs="仿宋_GB2312"/>
          <w:spacing w:val="-2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jc w:val="left"/>
        <w:textAlignment w:val="auto"/>
        <w:rPr>
          <w:rFonts w:hint="eastAsia" w:ascii="宋体" w:hAnsi="宋体" w:eastAsia="仿宋_GB2312" w:cs="仿宋_GB2312"/>
          <w:spacing w:val="-2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right="-395" w:rightChars="-188" w:firstLine="3920" w:firstLineChars="1400"/>
        <w:jc w:val="both"/>
        <w:textAlignment w:val="auto"/>
        <w:rPr>
          <w:rFonts w:hint="eastAsia" w:ascii="宋体" w:hAnsi="宋体" w:eastAsia="仿宋_GB2312" w:cs="仿宋_GB2312"/>
          <w:spacing w:val="-20"/>
          <w:sz w:val="32"/>
          <w:szCs w:val="32"/>
          <w:lang w:val="en-US" w:eastAsia="zh-CN"/>
        </w:rPr>
      </w:pPr>
      <w:r>
        <w:rPr>
          <w:rFonts w:hint="eastAsia" w:ascii="宋体" w:hAnsi="宋体" w:eastAsia="仿宋_GB2312" w:cs="仿宋_GB2312"/>
          <w:spacing w:val="-20"/>
          <w:sz w:val="32"/>
          <w:szCs w:val="32"/>
          <w:lang w:val="en-US" w:eastAsia="zh-CN"/>
        </w:rPr>
        <w:t>济源产城融合示范区编制委员会办公室</w:t>
      </w:r>
    </w:p>
    <w:p>
      <w:pPr>
        <w:pStyle w:val="2"/>
        <w:keepNext w:val="0"/>
        <w:keepLines w:val="0"/>
        <w:pageBreakBefore w:val="0"/>
        <w:widowControl w:val="0"/>
        <w:kinsoku/>
        <w:wordWrap/>
        <w:overflowPunct/>
        <w:topLinePunct w:val="0"/>
        <w:autoSpaceDE/>
        <w:autoSpaceDN/>
        <w:bidi w:val="0"/>
        <w:adjustRightInd/>
        <w:snapToGrid/>
        <w:spacing w:after="0" w:line="590" w:lineRule="exact"/>
        <w:ind w:firstLine="5320" w:firstLineChars="1900"/>
        <w:textAlignment w:val="auto"/>
        <w:rPr>
          <w:rFonts w:hint="default" w:ascii="宋体" w:hAnsi="宋体"/>
          <w:lang w:val="en-US" w:eastAsia="zh-CN"/>
        </w:rPr>
      </w:pPr>
      <w:r>
        <w:rPr>
          <w:rFonts w:hint="eastAsia" w:ascii="宋体" w:hAnsi="宋体" w:eastAsia="仿宋_GB2312" w:cs="仿宋_GB2312"/>
          <w:spacing w:val="-20"/>
          <w:sz w:val="32"/>
          <w:szCs w:val="32"/>
          <w:lang w:val="en-US" w:eastAsia="zh-CN"/>
        </w:rPr>
        <w:t>2023年7月31日</w:t>
      </w:r>
    </w:p>
    <w:p>
      <w:pPr>
        <w:spacing w:line="320" w:lineRule="exact"/>
        <w:ind w:firstLine="0"/>
        <w:jc w:val="left"/>
        <w:rPr>
          <w:rFonts w:hint="eastAsia" w:ascii="宋体" w:hAnsi="宋体" w:eastAsia="宋体"/>
          <w:color w:val="000000"/>
          <w:sz w:val="28"/>
          <w:szCs w:val="28"/>
        </w:rPr>
      </w:pPr>
    </w:p>
    <w:p>
      <w:pPr>
        <w:spacing w:line="320" w:lineRule="exact"/>
        <w:ind w:firstLine="0"/>
        <w:jc w:val="left"/>
        <w:rPr>
          <w:rFonts w:hint="eastAsia" w:ascii="宋体" w:hAnsi="宋体" w:eastAsia="宋体"/>
          <w:color w:val="000000"/>
          <w:sz w:val="28"/>
          <w:szCs w:val="28"/>
        </w:rPr>
      </w:pPr>
    </w:p>
    <w:p>
      <w:pPr>
        <w:rPr>
          <w:rFonts w:hint="eastAsia" w:ascii="宋体" w:hAnsi="宋体" w:eastAsia="宋体"/>
          <w:color w:val="000000"/>
          <w:sz w:val="28"/>
          <w:szCs w:val="28"/>
        </w:rPr>
      </w:pPr>
      <w:r>
        <w:rPr>
          <w:rFonts w:hint="eastAsia" w:ascii="宋体" w:hAnsi="宋体" w:eastAsia="宋体"/>
          <w:color w:val="000000"/>
          <w:sz w:val="28"/>
          <w:szCs w:val="28"/>
        </w:rPr>
        <w:br w:type="page"/>
      </w:r>
    </w:p>
    <w:p>
      <w:pPr>
        <w:keepNext w:val="0"/>
        <w:keepLines w:val="0"/>
        <w:pageBreakBefore w:val="0"/>
        <w:widowControl w:val="0"/>
        <w:kinsoku/>
        <w:wordWrap/>
        <w:overflowPunct/>
        <w:topLinePunct w:val="0"/>
        <w:autoSpaceDE/>
        <w:autoSpaceDN/>
        <w:bidi w:val="0"/>
        <w:adjustRightInd/>
        <w:snapToGrid/>
        <w:spacing w:line="580" w:lineRule="exact"/>
        <w:ind w:firstLine="0"/>
        <w:jc w:val="left"/>
        <w:textAlignment w:val="auto"/>
        <w:rPr>
          <w:rFonts w:hint="eastAsia" w:ascii="宋体" w:hAnsi="宋体" w:eastAsia="黑体" w:cs="黑体"/>
          <w:color w:val="000000"/>
          <w:sz w:val="32"/>
          <w:szCs w:val="32"/>
        </w:rPr>
      </w:pPr>
      <w:r>
        <w:rPr>
          <w:rFonts w:hint="eastAsia" w:ascii="宋体" w:hAnsi="宋体" w:eastAsia="黑体" w:cs="黑体"/>
          <w:color w:val="000000"/>
          <w:sz w:val="32"/>
          <w:szCs w:val="32"/>
        </w:rPr>
        <w:t>附件1</w:t>
      </w:r>
    </w:p>
    <w:p>
      <w:pPr>
        <w:pStyle w:val="2"/>
        <w:rPr>
          <w:rFonts w:hint="eastAsia" w:ascii="宋体" w:hAnsi="宋体"/>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宋体" w:hAnsi="宋体" w:eastAsia="方正小标宋简体" w:cs="方正小标宋简体"/>
          <w:b w:val="0"/>
          <w:bCs w:val="0"/>
          <w:color w:val="000000"/>
          <w:sz w:val="44"/>
          <w:szCs w:val="44"/>
        </w:rPr>
      </w:pPr>
      <w:r>
        <w:rPr>
          <w:rFonts w:hint="eastAsia" w:ascii="宋体" w:hAnsi="宋体" w:eastAsia="方正小标宋简体" w:cs="方正小标宋简体"/>
          <w:b w:val="0"/>
          <w:bCs w:val="0"/>
          <w:color w:val="000000"/>
          <w:sz w:val="44"/>
          <w:szCs w:val="44"/>
        </w:rPr>
        <w:t>养老机构内设医疗机构备案书</w:t>
      </w:r>
    </w:p>
    <w:p>
      <w:pPr>
        <w:pStyle w:val="2"/>
        <w:rPr>
          <w:rFonts w:hint="eastAsia" w:ascii="宋体" w:hAnsi="宋体"/>
        </w:rPr>
      </w:pPr>
    </w:p>
    <w:p>
      <w:pPr>
        <w:keepNext w:val="0"/>
        <w:keepLines w:val="0"/>
        <w:pageBreakBefore w:val="0"/>
        <w:widowControl w:val="0"/>
        <w:kinsoku/>
        <w:wordWrap/>
        <w:overflowPunct/>
        <w:topLinePunct w:val="0"/>
        <w:autoSpaceDE/>
        <w:autoSpaceDN/>
        <w:bidi w:val="0"/>
        <w:adjustRightInd/>
        <w:snapToGrid/>
        <w:spacing w:line="530" w:lineRule="exact"/>
        <w:jc w:val="left"/>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u w:val="single"/>
        </w:rPr>
        <w:tab/>
      </w:r>
      <w:r>
        <w:rPr>
          <w:rFonts w:hint="eastAsia" w:ascii="宋体" w:hAnsi="宋体" w:eastAsia="仿宋_GB2312" w:cs="仿宋_GB2312"/>
          <w:color w:val="000000"/>
          <w:sz w:val="32"/>
          <w:szCs w:val="32"/>
          <w:u w:val="single"/>
        </w:rPr>
        <w:tab/>
      </w:r>
      <w:r>
        <w:rPr>
          <w:rFonts w:hint="eastAsia" w:ascii="宋体" w:hAnsi="宋体" w:eastAsia="仿宋_GB2312" w:cs="仿宋_GB2312"/>
          <w:color w:val="000000"/>
          <w:sz w:val="32"/>
          <w:szCs w:val="32"/>
          <w:u w:val="single"/>
        </w:rPr>
        <w:tab/>
      </w:r>
      <w:r>
        <w:rPr>
          <w:rFonts w:hint="eastAsia" w:ascii="宋体" w:hAnsi="宋体" w:eastAsia="仿宋_GB2312" w:cs="仿宋_GB2312"/>
          <w:color w:val="000000"/>
          <w:sz w:val="32"/>
          <w:szCs w:val="32"/>
        </w:rPr>
        <w:t>民政、卫健部门：</w:t>
      </w:r>
    </w:p>
    <w:p>
      <w:pPr>
        <w:keepNext w:val="0"/>
        <w:keepLines w:val="0"/>
        <w:pageBreakBefore w:val="0"/>
        <w:widowControl w:val="0"/>
        <w:kinsoku/>
        <w:wordWrap/>
        <w:overflowPunct/>
        <w:topLinePunct w:val="0"/>
        <w:autoSpaceDE/>
        <w:autoSpaceDN/>
        <w:bidi w:val="0"/>
        <w:adjustRightInd/>
        <w:snapToGrid/>
        <w:spacing w:line="530" w:lineRule="exact"/>
        <w:ind w:firstLine="660"/>
        <w:jc w:val="left"/>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我单位设置了一所养老机构内设医疗机构，基本信息如下：</w:t>
      </w:r>
    </w:p>
    <w:p>
      <w:pPr>
        <w:keepNext w:val="0"/>
        <w:keepLines w:val="0"/>
        <w:pageBreakBefore w:val="0"/>
        <w:widowControl w:val="0"/>
        <w:kinsoku/>
        <w:wordWrap/>
        <w:overflowPunct/>
        <w:topLinePunct w:val="0"/>
        <w:autoSpaceDE/>
        <w:autoSpaceDN/>
        <w:bidi w:val="0"/>
        <w:adjustRightInd/>
        <w:snapToGrid/>
        <w:spacing w:line="530" w:lineRule="exact"/>
        <w:ind w:firstLine="660"/>
        <w:jc w:val="left"/>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机构名称：</w:t>
      </w:r>
    </w:p>
    <w:p>
      <w:pPr>
        <w:keepNext w:val="0"/>
        <w:keepLines w:val="0"/>
        <w:pageBreakBefore w:val="0"/>
        <w:widowControl w:val="0"/>
        <w:kinsoku/>
        <w:wordWrap/>
        <w:overflowPunct/>
        <w:topLinePunct w:val="0"/>
        <w:autoSpaceDE/>
        <w:autoSpaceDN/>
        <w:bidi w:val="0"/>
        <w:adjustRightInd/>
        <w:snapToGrid/>
        <w:spacing w:line="530" w:lineRule="exact"/>
        <w:ind w:firstLine="660"/>
        <w:jc w:val="left"/>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机构地址：</w:t>
      </w:r>
    </w:p>
    <w:p>
      <w:pPr>
        <w:keepNext w:val="0"/>
        <w:keepLines w:val="0"/>
        <w:pageBreakBefore w:val="0"/>
        <w:widowControl w:val="0"/>
        <w:kinsoku/>
        <w:wordWrap/>
        <w:overflowPunct/>
        <w:topLinePunct w:val="0"/>
        <w:autoSpaceDE/>
        <w:autoSpaceDN/>
        <w:bidi w:val="0"/>
        <w:adjustRightInd/>
        <w:snapToGrid/>
        <w:spacing w:line="530" w:lineRule="exact"/>
        <w:ind w:firstLine="660"/>
        <w:jc w:val="left"/>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法人登记机关：</w:t>
      </w:r>
    </w:p>
    <w:p>
      <w:pPr>
        <w:keepNext w:val="0"/>
        <w:keepLines w:val="0"/>
        <w:pageBreakBefore w:val="0"/>
        <w:widowControl w:val="0"/>
        <w:kinsoku/>
        <w:wordWrap/>
        <w:overflowPunct/>
        <w:topLinePunct w:val="0"/>
        <w:autoSpaceDE/>
        <w:autoSpaceDN/>
        <w:bidi w:val="0"/>
        <w:adjustRightInd/>
        <w:snapToGrid/>
        <w:spacing w:line="530" w:lineRule="exact"/>
        <w:ind w:firstLine="660"/>
        <w:jc w:val="left"/>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法人登记号码：</w:t>
      </w:r>
    </w:p>
    <w:p>
      <w:pPr>
        <w:keepNext w:val="0"/>
        <w:keepLines w:val="0"/>
        <w:pageBreakBefore w:val="0"/>
        <w:widowControl w:val="0"/>
        <w:kinsoku/>
        <w:wordWrap/>
        <w:overflowPunct/>
        <w:topLinePunct w:val="0"/>
        <w:autoSpaceDE/>
        <w:autoSpaceDN/>
        <w:bidi w:val="0"/>
        <w:adjustRightInd/>
        <w:snapToGrid/>
        <w:spacing w:line="530" w:lineRule="exact"/>
        <w:ind w:firstLine="660"/>
        <w:jc w:val="left"/>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统一社会信用代码：</w:t>
      </w:r>
    </w:p>
    <w:p>
      <w:pPr>
        <w:keepNext w:val="0"/>
        <w:keepLines w:val="0"/>
        <w:pageBreakBefore w:val="0"/>
        <w:widowControl w:val="0"/>
        <w:kinsoku/>
        <w:wordWrap/>
        <w:overflowPunct/>
        <w:topLinePunct w:val="0"/>
        <w:autoSpaceDE/>
        <w:autoSpaceDN/>
        <w:bidi w:val="0"/>
        <w:adjustRightInd/>
        <w:snapToGrid/>
        <w:spacing w:line="530" w:lineRule="exact"/>
        <w:ind w:firstLine="660"/>
        <w:jc w:val="left"/>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法定代表人（主要负责人）：</w:t>
      </w:r>
    </w:p>
    <w:p>
      <w:pPr>
        <w:keepNext w:val="0"/>
        <w:keepLines w:val="0"/>
        <w:pageBreakBefore w:val="0"/>
        <w:widowControl w:val="0"/>
        <w:kinsoku/>
        <w:wordWrap/>
        <w:overflowPunct/>
        <w:topLinePunct w:val="0"/>
        <w:autoSpaceDE/>
        <w:autoSpaceDN/>
        <w:bidi w:val="0"/>
        <w:adjustRightInd/>
        <w:snapToGrid/>
        <w:spacing w:line="530" w:lineRule="exact"/>
        <w:ind w:firstLine="660"/>
        <w:jc w:val="left"/>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身份证号：</w:t>
      </w:r>
    </w:p>
    <w:p>
      <w:pPr>
        <w:keepNext w:val="0"/>
        <w:keepLines w:val="0"/>
        <w:pageBreakBefore w:val="0"/>
        <w:widowControl w:val="0"/>
        <w:kinsoku/>
        <w:wordWrap/>
        <w:overflowPunct/>
        <w:topLinePunct w:val="0"/>
        <w:autoSpaceDE/>
        <w:autoSpaceDN/>
        <w:bidi w:val="0"/>
        <w:adjustRightInd/>
        <w:snapToGrid/>
        <w:spacing w:line="530" w:lineRule="exact"/>
        <w:ind w:firstLine="660"/>
        <w:jc w:val="left"/>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服务范围（经营范围中的诊疗科目、养老服务项目）：</w:t>
      </w:r>
    </w:p>
    <w:p>
      <w:pPr>
        <w:keepNext w:val="0"/>
        <w:keepLines w:val="0"/>
        <w:pageBreakBefore w:val="0"/>
        <w:widowControl w:val="0"/>
        <w:kinsoku/>
        <w:wordWrap/>
        <w:overflowPunct/>
        <w:topLinePunct w:val="0"/>
        <w:autoSpaceDE/>
        <w:autoSpaceDN/>
        <w:bidi w:val="0"/>
        <w:adjustRightInd/>
        <w:snapToGrid/>
        <w:spacing w:line="530" w:lineRule="exact"/>
        <w:ind w:firstLine="660"/>
        <w:jc w:val="left"/>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服务场所性质（公有／自有／租赁）：</w:t>
      </w:r>
    </w:p>
    <w:p>
      <w:pPr>
        <w:keepNext w:val="0"/>
        <w:keepLines w:val="0"/>
        <w:pageBreakBefore w:val="0"/>
        <w:widowControl w:val="0"/>
        <w:kinsoku/>
        <w:wordWrap/>
        <w:overflowPunct/>
        <w:topLinePunct w:val="0"/>
        <w:autoSpaceDE/>
        <w:autoSpaceDN/>
        <w:bidi w:val="0"/>
        <w:adjustRightInd/>
        <w:snapToGrid/>
        <w:spacing w:line="530" w:lineRule="exact"/>
        <w:ind w:firstLine="660"/>
        <w:jc w:val="left"/>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建筑面积：</w:t>
      </w:r>
    </w:p>
    <w:p>
      <w:pPr>
        <w:keepNext w:val="0"/>
        <w:keepLines w:val="0"/>
        <w:pageBreakBefore w:val="0"/>
        <w:widowControl w:val="0"/>
        <w:kinsoku/>
        <w:wordWrap/>
        <w:overflowPunct/>
        <w:topLinePunct w:val="0"/>
        <w:autoSpaceDE/>
        <w:autoSpaceDN/>
        <w:bidi w:val="0"/>
        <w:adjustRightInd/>
        <w:snapToGrid/>
        <w:spacing w:line="530" w:lineRule="exact"/>
        <w:ind w:firstLine="660"/>
        <w:jc w:val="left"/>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占地面积：</w:t>
      </w:r>
    </w:p>
    <w:p>
      <w:pPr>
        <w:keepNext w:val="0"/>
        <w:keepLines w:val="0"/>
        <w:pageBreakBefore w:val="0"/>
        <w:widowControl w:val="0"/>
        <w:kinsoku/>
        <w:wordWrap/>
        <w:overflowPunct/>
        <w:topLinePunct w:val="0"/>
        <w:autoSpaceDE/>
        <w:autoSpaceDN/>
        <w:bidi w:val="0"/>
        <w:adjustRightInd/>
        <w:snapToGrid/>
        <w:spacing w:line="530" w:lineRule="exact"/>
        <w:ind w:firstLine="660"/>
        <w:jc w:val="both"/>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机构床位数量［养老、医疗床位（牙椅）］：</w:t>
      </w:r>
    </w:p>
    <w:p>
      <w:pPr>
        <w:keepNext w:val="0"/>
        <w:keepLines w:val="0"/>
        <w:pageBreakBefore w:val="0"/>
        <w:widowControl w:val="0"/>
        <w:kinsoku/>
        <w:wordWrap/>
        <w:overflowPunct/>
        <w:topLinePunct w:val="0"/>
        <w:autoSpaceDE/>
        <w:autoSpaceDN/>
        <w:bidi w:val="0"/>
        <w:adjustRightInd/>
        <w:snapToGrid/>
        <w:spacing w:line="530" w:lineRule="exact"/>
        <w:ind w:firstLine="660"/>
        <w:jc w:val="left"/>
        <w:textAlignment w:val="auto"/>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rPr>
        <w:t>请予以审核备案。</w:t>
      </w:r>
    </w:p>
    <w:p>
      <w:pPr>
        <w:keepNext w:val="0"/>
        <w:keepLines w:val="0"/>
        <w:pageBreakBefore w:val="0"/>
        <w:widowControl w:val="0"/>
        <w:kinsoku/>
        <w:wordWrap/>
        <w:overflowPunct/>
        <w:topLinePunct w:val="0"/>
        <w:autoSpaceDE/>
        <w:autoSpaceDN/>
        <w:bidi w:val="0"/>
        <w:adjustRightInd/>
        <w:snapToGrid/>
        <w:spacing w:line="530" w:lineRule="exact"/>
        <w:ind w:firstLine="660"/>
        <w:jc w:val="left"/>
        <w:textAlignment w:val="auto"/>
        <w:rPr>
          <w:rFonts w:hint="eastAsia" w:ascii="宋体" w:hAnsi="宋体" w:eastAsia="仿宋_GB2312" w:cs="仿宋_GB2312"/>
          <w:color w:val="000000"/>
          <w:sz w:val="32"/>
          <w:szCs w:val="32"/>
        </w:rPr>
      </w:pPr>
    </w:p>
    <w:p>
      <w:pPr>
        <w:keepNext w:val="0"/>
        <w:keepLines w:val="0"/>
        <w:pageBreakBefore w:val="0"/>
        <w:widowControl w:val="0"/>
        <w:kinsoku/>
        <w:wordWrap/>
        <w:overflowPunct/>
        <w:topLinePunct w:val="0"/>
        <w:autoSpaceDE/>
        <w:autoSpaceDN/>
        <w:bidi w:val="0"/>
        <w:adjustRightInd/>
        <w:snapToGrid/>
        <w:spacing w:line="530" w:lineRule="exact"/>
        <w:ind w:firstLine="1324" w:firstLineChars="414"/>
        <w:jc w:val="lef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eastAsia="zh-CN"/>
        </w:rPr>
        <w:t>联系人：</w:t>
      </w:r>
      <w:r>
        <w:rPr>
          <w:rFonts w:hint="eastAsia" w:ascii="宋体" w:hAnsi="宋体" w:eastAsia="仿宋_GB2312" w:cs="仿宋_GB2312"/>
          <w:color w:val="000000"/>
          <w:sz w:val="32"/>
          <w:szCs w:val="32"/>
          <w:lang w:val="en-US" w:eastAsia="zh-CN"/>
        </w:rPr>
        <w:t xml:space="preserve">              电话：</w:t>
      </w:r>
    </w:p>
    <w:p>
      <w:pPr>
        <w:keepNext w:val="0"/>
        <w:keepLines w:val="0"/>
        <w:pageBreakBefore w:val="0"/>
        <w:widowControl w:val="0"/>
        <w:kinsoku/>
        <w:wordWrap/>
        <w:overflowPunct/>
        <w:topLinePunct w:val="0"/>
        <w:autoSpaceDE/>
        <w:autoSpaceDN/>
        <w:bidi w:val="0"/>
        <w:adjustRightInd/>
        <w:snapToGrid/>
        <w:spacing w:line="530" w:lineRule="exact"/>
        <w:ind w:firstLine="660"/>
        <w:jc w:val="left"/>
        <w:textAlignment w:val="auto"/>
        <w:rPr>
          <w:rFonts w:hint="eastAsia" w:ascii="宋体" w:hAnsi="宋体"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30" w:lineRule="exact"/>
        <w:ind w:firstLine="1324" w:firstLineChars="414"/>
        <w:jc w:val="lef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备案单位：（盖章）</w:t>
      </w:r>
    </w:p>
    <w:p>
      <w:pPr>
        <w:keepNext w:val="0"/>
        <w:keepLines w:val="0"/>
        <w:pageBreakBefore w:val="0"/>
        <w:widowControl w:val="0"/>
        <w:kinsoku/>
        <w:wordWrap/>
        <w:overflowPunct/>
        <w:topLinePunct w:val="0"/>
        <w:autoSpaceDE/>
        <w:autoSpaceDN/>
        <w:bidi w:val="0"/>
        <w:adjustRightInd/>
        <w:snapToGrid/>
        <w:spacing w:line="530" w:lineRule="exact"/>
        <w:ind w:firstLine="660"/>
        <w:jc w:val="left"/>
        <w:textAlignment w:val="auto"/>
        <w:rPr>
          <w:rFonts w:hint="eastAsia" w:ascii="宋体" w:hAnsi="宋体"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30" w:lineRule="exact"/>
        <w:ind w:firstLine="5161" w:firstLineChars="1613"/>
        <w:jc w:val="left"/>
        <w:textAlignment w:val="auto"/>
        <w:rPr>
          <w:rFonts w:hint="eastAsia" w:ascii="宋体" w:hAnsi="宋体" w:eastAsia="仿宋_GB2312" w:cs="仿宋_GB2312"/>
          <w:color w:val="000000"/>
          <w:sz w:val="32"/>
          <w:szCs w:val="32"/>
          <w:lang w:val="en-US" w:eastAsia="zh-CN"/>
        </w:rPr>
        <w:sectPr>
          <w:footerReference r:id="rId3" w:type="default"/>
          <w:type w:val="continuous"/>
          <w:pgSz w:w="11905" w:h="16838"/>
          <w:pgMar w:top="1871" w:right="1474" w:bottom="1701" w:left="1587" w:header="0" w:footer="1531" w:gutter="0"/>
          <w:pgNumType w:fmt="decimal"/>
          <w:cols w:space="0" w:num="1"/>
          <w:docGrid w:linePitch="0" w:charSpace="0"/>
        </w:sectPr>
      </w:pPr>
      <w:r>
        <w:rPr>
          <w:rFonts w:hint="eastAsia" w:ascii="宋体" w:hAnsi="宋体" w:eastAsia="仿宋_GB2312" w:cs="仿宋_GB2312"/>
          <w:color w:val="000000"/>
          <w:sz w:val="32"/>
          <w:szCs w:val="32"/>
          <w:lang w:val="en-US" w:eastAsia="zh-CN"/>
        </w:rPr>
        <w:t>年   月   日</w:t>
      </w:r>
    </w:p>
    <w:p>
      <w:pPr>
        <w:keepNext w:val="0"/>
        <w:keepLines w:val="0"/>
        <w:pageBreakBefore w:val="0"/>
        <w:widowControl w:val="0"/>
        <w:kinsoku/>
        <w:wordWrap/>
        <w:overflowPunct/>
        <w:topLinePunct w:val="0"/>
        <w:autoSpaceDE/>
        <w:autoSpaceDN/>
        <w:bidi w:val="0"/>
        <w:adjustRightInd/>
        <w:snapToGrid/>
        <w:spacing w:line="580" w:lineRule="exact"/>
        <w:ind w:firstLine="0"/>
        <w:jc w:val="left"/>
        <w:textAlignment w:val="auto"/>
        <w:rPr>
          <w:rFonts w:hint="eastAsia" w:ascii="宋体" w:hAnsi="宋体" w:eastAsia="黑体" w:cs="黑体"/>
          <w:color w:val="000000"/>
          <w:sz w:val="32"/>
          <w:szCs w:val="32"/>
          <w:lang w:val="en-US" w:eastAsia="zh-CN"/>
        </w:rPr>
      </w:pPr>
      <w:r>
        <w:rPr>
          <w:rFonts w:hint="eastAsia" w:ascii="宋体" w:hAnsi="宋体" w:eastAsia="黑体" w:cs="黑体"/>
          <w:color w:val="000000"/>
          <w:sz w:val="32"/>
          <w:szCs w:val="32"/>
          <w:lang w:eastAsia="zh-CN"/>
        </w:rPr>
        <w:t>附</w:t>
      </w:r>
      <w:r>
        <w:rPr>
          <w:rFonts w:hint="eastAsia" w:ascii="宋体" w:hAnsi="宋体" w:eastAsia="黑体" w:cs="黑体"/>
          <w:color w:val="000000"/>
          <w:sz w:val="32"/>
          <w:szCs w:val="32"/>
        </w:rPr>
        <w:t>件</w:t>
      </w:r>
      <w:r>
        <w:rPr>
          <w:rFonts w:hint="eastAsia" w:ascii="宋体" w:hAnsi="宋体" w:eastAsia="黑体" w:cs="黑体"/>
          <w:color w:val="000000"/>
          <w:sz w:val="32"/>
          <w:szCs w:val="32"/>
          <w:lang w:val="en-US" w:eastAsia="zh-CN"/>
        </w:rPr>
        <w:t>2</w:t>
      </w:r>
    </w:p>
    <w:p>
      <w:pPr>
        <w:pStyle w:val="2"/>
        <w:rPr>
          <w:rFonts w:hint="eastAsia" w:ascii="宋体" w:hAnsi="宋体"/>
          <w:lang w:eastAsia="zh-CN"/>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宋体" w:hAnsi="宋体" w:eastAsia="方正小标宋简体" w:cs="方正小标宋简体"/>
          <w:b w:val="0"/>
          <w:bCs w:val="0"/>
          <w:color w:val="000000"/>
          <w:sz w:val="44"/>
          <w:szCs w:val="44"/>
        </w:rPr>
      </w:pPr>
      <w:r>
        <w:rPr>
          <w:rFonts w:hint="eastAsia" w:ascii="宋体" w:hAnsi="宋体" w:eastAsia="方正小标宋简体" w:cs="方正小标宋简体"/>
          <w:b w:val="0"/>
          <w:bCs w:val="0"/>
          <w:color w:val="000000"/>
          <w:sz w:val="44"/>
          <w:szCs w:val="44"/>
        </w:rPr>
        <w:t>养老机构内设医疗机构备案承诺书</w:t>
      </w:r>
    </w:p>
    <w:p>
      <w:pPr>
        <w:pStyle w:val="2"/>
        <w:rPr>
          <w:rFonts w:hint="eastAsia" w:ascii="宋体" w:hAnsi="宋体"/>
        </w:rPr>
      </w:pP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jc w:val="both"/>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本单位（法人）郑重承诺：已熟悉了解《养老机构内设医疗机构基本条件告知书》载明的要求，设置的机构符合相关法律法规和标准规范。填报的备案信息真实有效，并将按照相关法律法规的要求，及时、准确报送后续重大事项变更信息。</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jc w:val="both"/>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承诺按照诚实守信、安全规范、以人为本、尊老爱老的原则和国家及行业相关标准开展医疗、养老服务，不违反法规政策、不欺老虐老、不进行不正当关联交易、不组织不参与非法集资等损害老年人合法权益和公平竞争市场秩序的行为。</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jc w:val="both"/>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遵守医疗健康养老法律、法规、政策，自觉规范诊疗、照护行为，确保医疗质量和医疗安全，杜绝违法违规行为发生。</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jc w:val="both"/>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承诺主动接受并配合民政、卫健部门和其他有关部门的指导、监督管理，及时整改消除各类安全隐患，组织开展和参加医养结合服务人才培养培训工作，不断提升医疗养老服务质量。</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jc w:val="both"/>
        <w:textAlignment w:val="auto"/>
        <w:rPr>
          <w:rFonts w:hint="eastAsia" w:ascii="宋体" w:hAnsi="宋体" w:eastAsia="仿宋_GB2312" w:cs="仿宋_GB2312"/>
          <w:color w:val="000000"/>
          <w:sz w:val="32"/>
          <w:szCs w:val="32"/>
        </w:rPr>
      </w:pPr>
      <w:r>
        <w:rPr>
          <w:rFonts w:hint="eastAsia" w:ascii="宋体" w:hAnsi="宋体" w:eastAsia="仿宋_GB2312" w:cs="仿宋_GB2312"/>
          <w:color w:val="000000"/>
          <w:sz w:val="32"/>
          <w:szCs w:val="32"/>
        </w:rPr>
        <w:t>如承诺不属实，或者违反上述承诺，愿依法承担相应法律责任。</w:t>
      </w:r>
    </w:p>
    <w:p>
      <w:pPr>
        <w:keepNext w:val="0"/>
        <w:keepLines w:val="0"/>
        <w:pageBreakBefore w:val="0"/>
        <w:widowControl w:val="0"/>
        <w:kinsoku/>
        <w:wordWrap/>
        <w:overflowPunct/>
        <w:topLinePunct w:val="0"/>
        <w:autoSpaceDE/>
        <w:autoSpaceDN/>
        <w:bidi w:val="0"/>
        <w:adjustRightInd/>
        <w:snapToGrid/>
        <w:spacing w:line="550" w:lineRule="exact"/>
        <w:ind w:firstLine="4160" w:firstLineChars="1300"/>
        <w:jc w:val="both"/>
        <w:textAlignment w:val="auto"/>
        <w:rPr>
          <w:rFonts w:hint="eastAsia" w:ascii="宋体" w:hAnsi="宋体" w:eastAsia="仿宋_GB2312" w:cs="仿宋_GB2312"/>
          <w:sz w:val="32"/>
          <w:szCs w:val="32"/>
        </w:rPr>
        <w:sectPr>
          <w:footerReference r:id="rId4" w:type="default"/>
          <w:type w:val="continuous"/>
          <w:pgSz w:w="11905" w:h="16838"/>
          <w:pgMar w:top="1871" w:right="1474" w:bottom="1701" w:left="1587" w:header="0" w:footer="1531" w:gutter="0"/>
          <w:pgNumType w:fmt="decimal"/>
          <w:cols w:space="0" w:num="1"/>
          <w:docGrid w:linePitch="0" w:charSpace="0"/>
        </w:sectPr>
      </w:pPr>
      <w:r>
        <w:rPr>
          <w:rFonts w:hint="eastAsia" w:ascii="宋体" w:hAnsi="宋体" w:eastAsia="仿宋_GB2312" w:cs="仿宋_GB2312"/>
          <w:color w:val="000000"/>
          <w:sz w:val="32"/>
          <w:szCs w:val="32"/>
        </w:rPr>
        <w:t>备案单位：（盖章）</w:t>
      </w:r>
    </w:p>
    <w:p>
      <w:pPr>
        <w:keepNext w:val="0"/>
        <w:keepLines w:val="0"/>
        <w:pageBreakBefore w:val="0"/>
        <w:widowControl w:val="0"/>
        <w:kinsoku/>
        <w:wordWrap/>
        <w:overflowPunct/>
        <w:topLinePunct w:val="0"/>
        <w:autoSpaceDE/>
        <w:autoSpaceDN/>
        <w:bidi w:val="0"/>
        <w:adjustRightInd/>
        <w:snapToGrid/>
        <w:spacing w:line="550" w:lineRule="exact"/>
        <w:ind w:left="1040" w:firstLine="0"/>
        <w:jc w:val="left"/>
        <w:textAlignment w:val="auto"/>
        <w:rPr>
          <w:rFonts w:hint="eastAsia" w:ascii="宋体" w:hAnsi="宋体" w:eastAsia="仿宋_GB2312" w:cs="仿宋_GB2312"/>
          <w:color w:val="000000"/>
          <w:sz w:val="32"/>
          <w:szCs w:val="32"/>
        </w:rPr>
      </w:pPr>
    </w:p>
    <w:p>
      <w:pPr>
        <w:keepNext w:val="0"/>
        <w:keepLines w:val="0"/>
        <w:pageBreakBefore w:val="0"/>
        <w:widowControl w:val="0"/>
        <w:kinsoku/>
        <w:wordWrap/>
        <w:overflowPunct/>
        <w:topLinePunct w:val="0"/>
        <w:autoSpaceDE/>
        <w:autoSpaceDN/>
        <w:bidi w:val="0"/>
        <w:adjustRightInd/>
        <w:snapToGrid/>
        <w:spacing w:line="550" w:lineRule="exact"/>
        <w:ind w:left="1040" w:firstLine="0"/>
        <w:jc w:val="left"/>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法定代表人（主要负责人）签字：</w:t>
      </w:r>
    </w:p>
    <w:p>
      <w:pPr>
        <w:keepNext w:val="0"/>
        <w:keepLines w:val="0"/>
        <w:pageBreakBefore w:val="0"/>
        <w:widowControl w:val="0"/>
        <w:kinsoku/>
        <w:wordWrap/>
        <w:overflowPunct/>
        <w:topLinePunct w:val="0"/>
        <w:autoSpaceDE/>
        <w:autoSpaceDN/>
        <w:bidi w:val="0"/>
        <w:adjustRightInd/>
        <w:snapToGrid/>
        <w:spacing w:line="550" w:lineRule="exact"/>
        <w:ind w:firstLine="0"/>
        <w:jc w:val="lef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50" w:lineRule="exact"/>
        <w:ind w:firstLine="5120" w:firstLineChars="1600"/>
        <w:jc w:val="left"/>
        <w:textAlignment w:val="auto"/>
        <w:rPr>
          <w:rFonts w:hint="eastAsia" w:ascii="宋体" w:hAnsi="宋体" w:eastAsia="仿宋_GB2312" w:cs="仿宋_GB2312"/>
          <w:color w:val="000000"/>
          <w:sz w:val="32"/>
          <w:szCs w:val="32"/>
          <w:lang w:val="en-US" w:eastAsia="zh-CN"/>
        </w:rPr>
      </w:pPr>
      <w:r>
        <w:rPr>
          <w:rFonts w:hint="eastAsia" w:ascii="宋体" w:hAnsi="宋体" w:eastAsia="仿宋_GB2312" w:cs="仿宋_GB2312"/>
          <w:color w:val="000000"/>
          <w:sz w:val="32"/>
          <w:szCs w:val="32"/>
          <w:lang w:val="en-US" w:eastAsia="zh-CN"/>
        </w:rPr>
        <w:t xml:space="preserve"> 年   月   日</w:t>
      </w:r>
    </w:p>
    <w:p>
      <w:pPr>
        <w:keepNext w:val="0"/>
        <w:keepLines w:val="0"/>
        <w:pageBreakBefore w:val="0"/>
        <w:widowControl w:val="0"/>
        <w:kinsoku/>
        <w:wordWrap/>
        <w:overflowPunct/>
        <w:topLinePunct w:val="0"/>
        <w:autoSpaceDE/>
        <w:autoSpaceDN/>
        <w:bidi w:val="0"/>
        <w:adjustRightInd/>
        <w:snapToGrid/>
        <w:spacing w:line="580" w:lineRule="exact"/>
        <w:ind w:firstLine="0"/>
        <w:jc w:val="left"/>
        <w:textAlignment w:val="auto"/>
        <w:rPr>
          <w:rFonts w:hint="eastAsia" w:ascii="宋体" w:hAnsi="宋体" w:eastAsia="黑体" w:cs="黑体"/>
          <w:sz w:val="32"/>
          <w:szCs w:val="32"/>
        </w:rPr>
      </w:pPr>
      <w:r>
        <w:rPr>
          <w:rFonts w:hint="eastAsia" w:ascii="宋体" w:hAnsi="宋体" w:eastAsia="黑体" w:cs="黑体"/>
          <w:color w:val="000000"/>
          <w:sz w:val="32"/>
          <w:szCs w:val="32"/>
        </w:rPr>
        <w:t>附件3</w:t>
      </w:r>
    </w:p>
    <w:p>
      <w:pPr>
        <w:spacing w:after="520" w:line="160" w:lineRule="exact"/>
        <w:ind w:firstLine="0"/>
        <w:jc w:val="both"/>
        <w:rPr>
          <w:rFonts w:ascii="宋体" w:hAnsi="宋体"/>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宋体" w:hAnsi="宋体" w:eastAsia="方正小标宋简体" w:cs="方正小标宋简体"/>
          <w:b w:val="0"/>
          <w:bCs w:val="0"/>
          <w:color w:val="000000"/>
          <w:sz w:val="44"/>
          <w:szCs w:val="44"/>
        </w:rPr>
      </w:pPr>
      <w:r>
        <w:rPr>
          <w:rFonts w:hint="eastAsia" w:ascii="宋体" w:hAnsi="宋体" w:eastAsia="方正小标宋简体" w:cs="方正小标宋简体"/>
          <w:b w:val="0"/>
          <w:bCs w:val="0"/>
          <w:color w:val="000000"/>
          <w:sz w:val="44"/>
          <w:szCs w:val="44"/>
        </w:rPr>
        <w:t>养老机构内设医疗机构备案回执</w:t>
      </w:r>
    </w:p>
    <w:p>
      <w:pPr>
        <w:keepNext w:val="0"/>
        <w:keepLines w:val="0"/>
        <w:pageBreakBefore w:val="0"/>
        <w:widowControl w:val="0"/>
        <w:kinsoku/>
        <w:wordWrap/>
        <w:overflowPunct/>
        <w:topLinePunct w:val="0"/>
        <w:autoSpaceDE/>
        <w:autoSpaceDN/>
        <w:bidi w:val="0"/>
        <w:adjustRightInd w:val="0"/>
        <w:snapToGrid/>
        <w:spacing w:line="590" w:lineRule="exact"/>
        <w:ind w:left="0" w:leftChars="0" w:firstLine="0"/>
        <w:jc w:val="left"/>
        <w:textAlignment w:val="auto"/>
        <w:rPr>
          <w:rFonts w:hint="eastAsia" w:ascii="宋体" w:hAnsi="宋体" w:eastAsia="仿宋_GB2312" w:cs="仿宋_GB2312"/>
          <w:color w:val="000000"/>
          <w:sz w:val="32"/>
          <w:szCs w:val="32"/>
          <w:u w:val="single"/>
        </w:rPr>
      </w:pPr>
    </w:p>
    <w:p>
      <w:pPr>
        <w:keepNext w:val="0"/>
        <w:keepLines w:val="0"/>
        <w:pageBreakBefore w:val="0"/>
        <w:widowControl w:val="0"/>
        <w:kinsoku/>
        <w:wordWrap/>
        <w:overflowPunct/>
        <w:topLinePunct w:val="0"/>
        <w:autoSpaceDE/>
        <w:autoSpaceDN/>
        <w:bidi w:val="0"/>
        <w:adjustRightInd w:val="0"/>
        <w:snapToGrid/>
        <w:spacing w:line="590" w:lineRule="exact"/>
        <w:ind w:left="0" w:leftChars="0" w:firstLine="0"/>
        <w:jc w:val="left"/>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u w:val="single"/>
        </w:rPr>
        <w:tab/>
      </w:r>
      <w:r>
        <w:rPr>
          <w:rFonts w:hint="eastAsia" w:ascii="宋体" w:hAnsi="宋体" w:eastAsia="仿宋_GB2312" w:cs="仿宋_GB2312"/>
          <w:color w:val="000000"/>
          <w:sz w:val="32"/>
          <w:szCs w:val="32"/>
          <w:u w:val="single"/>
        </w:rPr>
        <w:tab/>
      </w:r>
      <w:r>
        <w:rPr>
          <w:rFonts w:hint="eastAsia" w:ascii="宋体" w:hAnsi="宋体" w:eastAsia="仿宋_GB2312" w:cs="仿宋_GB2312"/>
          <w:color w:val="000000"/>
          <w:sz w:val="32"/>
          <w:szCs w:val="32"/>
          <w:u w:val="single"/>
        </w:rPr>
        <w:tab/>
      </w:r>
      <w:r>
        <w:rPr>
          <w:rFonts w:hint="eastAsia" w:ascii="宋体" w:hAnsi="宋体" w:eastAsia="仿宋_GB2312" w:cs="仿宋_GB2312"/>
          <w:color w:val="000000"/>
          <w:sz w:val="32"/>
          <w:szCs w:val="32"/>
          <w:u w:val="single"/>
        </w:rPr>
        <w:tab/>
      </w:r>
      <w:r>
        <w:rPr>
          <w:rFonts w:hint="eastAsia" w:ascii="宋体" w:hAnsi="宋体" w:eastAsia="仿宋_GB2312" w:cs="仿宋_GB2312"/>
          <w:color w:val="000000"/>
          <w:sz w:val="32"/>
          <w:szCs w:val="32"/>
        </w:rPr>
        <w:t>（机构名称）：</w:t>
      </w:r>
    </w:p>
    <w:p>
      <w:pPr>
        <w:keepNext w:val="0"/>
        <w:keepLines w:val="0"/>
        <w:pageBreakBefore w:val="0"/>
        <w:widowControl w:val="0"/>
        <w:kinsoku/>
        <w:wordWrap/>
        <w:overflowPunct/>
        <w:topLinePunct w:val="0"/>
        <w:autoSpaceDE/>
        <w:autoSpaceDN/>
        <w:bidi w:val="0"/>
        <w:adjustRightInd w:val="0"/>
        <w:snapToGrid/>
        <w:spacing w:line="590" w:lineRule="exact"/>
        <w:ind w:left="0" w:leftChars="0" w:firstLine="680"/>
        <w:jc w:val="both"/>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你单位</w:t>
      </w:r>
      <w:r>
        <w:rPr>
          <w:rFonts w:hint="eastAsia" w:ascii="宋体" w:hAnsi="宋体" w:eastAsia="仿宋_GB2312" w:cs="仿宋_GB2312"/>
          <w:color w:val="000000"/>
          <w:sz w:val="32"/>
          <w:szCs w:val="32"/>
        </w:rPr>
        <w:tab/>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rPr>
        <w:t>年</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rPr>
        <w:t>月</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rPr>
        <w:t>日报民政和卫健部门的《养老机构内设医疗机构备案书》《养老机构内设医疗机构备案承诺书》已收到，并审核备案。</w:t>
      </w:r>
    </w:p>
    <w:p>
      <w:pPr>
        <w:keepNext w:val="0"/>
        <w:keepLines w:val="0"/>
        <w:pageBreakBefore w:val="0"/>
        <w:widowControl w:val="0"/>
        <w:kinsoku/>
        <w:wordWrap/>
        <w:overflowPunct/>
        <w:topLinePunct w:val="0"/>
        <w:autoSpaceDE/>
        <w:autoSpaceDN/>
        <w:bidi w:val="0"/>
        <w:adjustRightInd w:val="0"/>
        <w:snapToGrid/>
        <w:spacing w:line="590" w:lineRule="exact"/>
        <w:ind w:firstLine="640" w:firstLineChars="200"/>
        <w:jc w:val="left"/>
        <w:textAlignment w:val="auto"/>
        <w:rPr>
          <w:rFonts w:hint="eastAsia" w:ascii="宋体" w:hAnsi="宋体" w:eastAsia="仿宋_GB2312" w:cs="仿宋_GB2312"/>
          <w:sz w:val="32"/>
          <w:szCs w:val="32"/>
          <w:lang w:val="en-US" w:eastAsia="zh-CN"/>
        </w:rPr>
        <w:sectPr>
          <w:headerReference r:id="rId5" w:type="default"/>
          <w:footerReference r:id="rId6" w:type="default"/>
          <w:type w:val="continuous"/>
          <w:pgSz w:w="11905" w:h="16838"/>
          <w:pgMar w:top="1871" w:right="1474" w:bottom="1701" w:left="1587" w:header="0" w:footer="1531" w:gutter="0"/>
          <w:pgNumType w:fmt="decimal"/>
          <w:cols w:space="0" w:num="1"/>
          <w:docGrid w:linePitch="0" w:charSpace="0"/>
        </w:sectPr>
      </w:pPr>
      <w:r>
        <w:rPr>
          <w:rFonts w:hint="eastAsia" w:ascii="宋体" w:hAnsi="宋体" w:eastAsia="仿宋_GB2312" w:cs="仿宋_GB2312"/>
          <w:sz w:val="32"/>
          <w:szCs w:val="32"/>
          <w:lang w:val="en-US" w:eastAsia="zh-CN"/>
        </w:rPr>
        <w:t>备案编号：</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jc w:val="both"/>
        <w:textAlignment w:val="auto"/>
        <w:rPr>
          <w:rFonts w:hint="eastAsia" w:ascii="宋体" w:hAnsi="宋体" w:eastAsia="仿宋_GB2312" w:cs="仿宋_GB2312"/>
          <w:sz w:val="32"/>
          <w:szCs w:val="32"/>
          <w:lang w:eastAsia="zh-CN"/>
        </w:rPr>
      </w:pPr>
      <w:r>
        <w:rPr>
          <w:rFonts w:hint="eastAsia" w:ascii="宋体" w:hAnsi="宋体" w:eastAsia="仿宋_GB2312" w:cs="仿宋_GB2312"/>
          <w:color w:val="000000"/>
          <w:sz w:val="32"/>
          <w:szCs w:val="32"/>
        </w:rPr>
        <w:t>法</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lang w:eastAsia="zh-CN"/>
        </w:rPr>
        <w:t>人：</w:t>
      </w:r>
    </w:p>
    <w:p>
      <w:pPr>
        <w:keepNext w:val="0"/>
        <w:keepLines w:val="0"/>
        <w:pageBreakBefore w:val="0"/>
        <w:widowControl w:val="0"/>
        <w:kinsoku/>
        <w:wordWrap/>
        <w:overflowPunct/>
        <w:topLinePunct w:val="0"/>
        <w:autoSpaceDE/>
        <w:autoSpaceDN/>
        <w:bidi w:val="0"/>
        <w:adjustRightInd w:val="0"/>
        <w:snapToGrid w:val="0"/>
        <w:spacing w:line="590" w:lineRule="exact"/>
        <w:ind w:firstLine="640" w:firstLineChars="200"/>
        <w:jc w:val="both"/>
        <w:textAlignment w:val="auto"/>
        <w:rPr>
          <w:rFonts w:hint="eastAsia" w:ascii="宋体" w:hAnsi="宋体" w:eastAsia="仿宋_GB2312" w:cs="仿宋_GB2312"/>
          <w:sz w:val="32"/>
          <w:szCs w:val="32"/>
          <w:lang w:val="en-US" w:eastAsia="zh-CN"/>
        </w:rPr>
      </w:pPr>
      <w:r>
        <w:rPr>
          <w:rFonts w:hint="eastAsia" w:ascii="宋体" w:hAnsi="宋体" w:eastAsia="仿宋_GB2312" w:cs="仿宋_GB2312"/>
          <w:color w:val="000000"/>
          <w:sz w:val="32"/>
          <w:szCs w:val="32"/>
        </w:rPr>
        <w:t>名</w:t>
      </w:r>
      <w:r>
        <w:rPr>
          <w:rFonts w:hint="eastAsia" w:ascii="宋体" w:hAnsi="宋体" w:eastAsia="仿宋_GB2312" w:cs="仿宋_GB2312"/>
          <w:color w:val="000000"/>
          <w:sz w:val="32"/>
          <w:szCs w:val="32"/>
          <w:lang w:val="en-US" w:eastAsia="zh-CN"/>
        </w:rPr>
        <w:t xml:space="preserve">   </w:t>
      </w:r>
      <w:r>
        <w:rPr>
          <w:rFonts w:hint="eastAsia" w:ascii="宋体" w:hAnsi="宋体" w:eastAsia="仿宋_GB2312" w:cs="仿宋_GB2312"/>
          <w:color w:val="000000"/>
          <w:sz w:val="32"/>
          <w:szCs w:val="32"/>
          <w:lang w:eastAsia="zh-CN"/>
        </w:rPr>
        <w:t>称：</w:t>
      </w:r>
      <w:r>
        <w:rPr>
          <w:rFonts w:hint="eastAsia" w:ascii="宋体" w:hAnsi="宋体" w:eastAsia="仿宋_GB2312" w:cs="仿宋_GB2312"/>
          <w:color w:val="000000"/>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val="0"/>
        <w:snapToGrid/>
        <w:spacing w:line="590" w:lineRule="exact"/>
        <w:ind w:firstLine="640" w:firstLineChars="200"/>
        <w:jc w:val="left"/>
        <w:textAlignment w:val="auto"/>
        <w:rPr>
          <w:rFonts w:hint="eastAsia" w:ascii="宋体" w:hAnsi="宋体" w:eastAsia="仿宋_GB2312" w:cs="仿宋_GB2312"/>
          <w:sz w:val="32"/>
          <w:szCs w:val="32"/>
          <w:lang w:eastAsia="zh-CN"/>
        </w:rPr>
      </w:pPr>
      <w:r>
        <w:rPr>
          <w:rFonts w:hint="eastAsia" w:ascii="宋体" w:hAnsi="宋体" w:eastAsia="仿宋_GB2312" w:cs="仿宋_GB2312"/>
          <w:sz w:val="32"/>
          <w:szCs w:val="32"/>
          <w:lang w:eastAsia="zh-CN"/>
        </w:rPr>
        <w:t>地</w:t>
      </w:r>
      <w:r>
        <w:rPr>
          <w:rFonts w:hint="eastAsia" w:ascii="宋体" w:hAnsi="宋体" w:eastAsia="仿宋_GB2312" w:cs="仿宋_GB2312"/>
          <w:sz w:val="32"/>
          <w:szCs w:val="32"/>
          <w:lang w:val="en-US" w:eastAsia="zh-CN"/>
        </w:rPr>
        <w:t xml:space="preserve">   </w:t>
      </w:r>
      <w:r>
        <w:rPr>
          <w:rFonts w:hint="eastAsia" w:ascii="宋体" w:hAnsi="宋体" w:eastAsia="仿宋_GB2312" w:cs="仿宋_GB2312"/>
          <w:sz w:val="32"/>
          <w:szCs w:val="32"/>
          <w:lang w:eastAsia="zh-CN"/>
        </w:rPr>
        <w:t>址：</w:t>
      </w:r>
    </w:p>
    <w:p>
      <w:pPr>
        <w:keepNext w:val="0"/>
        <w:keepLines w:val="0"/>
        <w:pageBreakBefore w:val="0"/>
        <w:widowControl w:val="0"/>
        <w:kinsoku/>
        <w:wordWrap/>
        <w:overflowPunct/>
        <w:topLinePunct w:val="0"/>
        <w:autoSpaceDE/>
        <w:autoSpaceDN/>
        <w:bidi w:val="0"/>
        <w:adjustRightInd w:val="0"/>
        <w:snapToGrid/>
        <w:spacing w:line="590" w:lineRule="exact"/>
        <w:ind w:firstLine="640" w:firstLineChars="200"/>
        <w:jc w:val="left"/>
        <w:textAlignment w:val="auto"/>
        <w:rPr>
          <w:rFonts w:hint="eastAsia" w:ascii="宋体" w:hAnsi="宋体" w:eastAsia="仿宋_GB2312" w:cs="仿宋_GB2312"/>
          <w:sz w:val="32"/>
          <w:szCs w:val="32"/>
          <w:lang w:eastAsia="zh-CN"/>
        </w:rPr>
      </w:pPr>
      <w:r>
        <w:rPr>
          <w:rFonts w:hint="eastAsia" w:ascii="宋体" w:hAnsi="宋体" w:eastAsia="仿宋_GB2312" w:cs="仿宋_GB2312"/>
          <w:sz w:val="32"/>
          <w:szCs w:val="32"/>
          <w:lang w:eastAsia="zh-CN"/>
        </w:rPr>
        <w:t>床位数（养老、医疗床位）：</w:t>
      </w:r>
    </w:p>
    <w:p>
      <w:pPr>
        <w:keepNext w:val="0"/>
        <w:keepLines w:val="0"/>
        <w:pageBreakBefore w:val="0"/>
        <w:widowControl w:val="0"/>
        <w:kinsoku/>
        <w:wordWrap/>
        <w:overflowPunct/>
        <w:topLinePunct w:val="0"/>
        <w:autoSpaceDE/>
        <w:autoSpaceDN/>
        <w:bidi w:val="0"/>
        <w:adjustRightInd w:val="0"/>
        <w:snapToGrid/>
        <w:spacing w:line="590" w:lineRule="exact"/>
        <w:ind w:firstLine="640" w:firstLineChars="200"/>
        <w:jc w:val="left"/>
        <w:textAlignment w:val="auto"/>
        <w:rPr>
          <w:rFonts w:hint="eastAsia" w:ascii="宋体" w:hAnsi="宋体" w:eastAsia="仿宋_GB2312" w:cs="仿宋_GB2312"/>
          <w:sz w:val="32"/>
          <w:szCs w:val="32"/>
          <w:lang w:eastAsia="zh-CN"/>
        </w:rPr>
      </w:pPr>
      <w:r>
        <w:rPr>
          <w:rFonts w:hint="eastAsia" w:ascii="宋体" w:hAnsi="宋体" w:eastAsia="仿宋_GB2312" w:cs="仿宋_GB2312"/>
          <w:sz w:val="32"/>
          <w:szCs w:val="32"/>
          <w:lang w:eastAsia="zh-CN"/>
        </w:rPr>
        <w:t>服务范围：</w:t>
      </w:r>
    </w:p>
    <w:p>
      <w:pPr>
        <w:keepNext w:val="0"/>
        <w:keepLines w:val="0"/>
        <w:pageBreakBefore w:val="0"/>
        <w:widowControl w:val="0"/>
        <w:kinsoku/>
        <w:wordWrap/>
        <w:overflowPunct/>
        <w:topLinePunct w:val="0"/>
        <w:autoSpaceDE/>
        <w:autoSpaceDN/>
        <w:bidi w:val="0"/>
        <w:adjustRightInd w:val="0"/>
        <w:snapToGrid/>
        <w:spacing w:line="590" w:lineRule="exact"/>
        <w:jc w:val="left"/>
        <w:textAlignment w:val="auto"/>
        <w:rPr>
          <w:rFonts w:hint="eastAsia" w:ascii="宋体" w:hAnsi="宋体"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val="0"/>
        <w:snapToGrid/>
        <w:spacing w:line="590" w:lineRule="exact"/>
        <w:ind w:firstLine="960" w:firstLineChars="300"/>
        <w:jc w:val="left"/>
        <w:textAlignment w:val="auto"/>
        <w:rPr>
          <w:rFonts w:hint="eastAsia" w:ascii="宋体" w:hAnsi="宋体"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val="0"/>
        <w:snapToGrid/>
        <w:spacing w:line="590" w:lineRule="exact"/>
        <w:ind w:firstLine="960" w:firstLineChars="300"/>
        <w:jc w:val="left"/>
        <w:textAlignment w:val="auto"/>
        <w:rPr>
          <w:rFonts w:hint="eastAsia" w:ascii="宋体" w:hAnsi="宋体" w:eastAsia="仿宋_GB2312" w:cs="仿宋_GB2312"/>
          <w:sz w:val="32"/>
          <w:szCs w:val="32"/>
          <w:lang w:eastAsia="zh-CN"/>
        </w:rPr>
      </w:pPr>
      <w:r>
        <w:rPr>
          <w:rFonts w:hint="eastAsia" w:ascii="宋体" w:hAnsi="宋体" w:eastAsia="仿宋_GB2312" w:cs="仿宋_GB2312"/>
          <w:sz w:val="32"/>
          <w:szCs w:val="32"/>
          <w:lang w:eastAsia="zh-CN"/>
        </w:rPr>
        <w:t>民政部门（盖章）</w:t>
      </w:r>
      <w:r>
        <w:rPr>
          <w:rFonts w:hint="eastAsia" w:ascii="宋体" w:hAnsi="宋体" w:eastAsia="仿宋_GB2312" w:cs="仿宋_GB2312"/>
          <w:sz w:val="32"/>
          <w:szCs w:val="32"/>
          <w:lang w:val="en-US" w:eastAsia="zh-CN"/>
        </w:rPr>
        <w:t xml:space="preserve">      </w:t>
      </w:r>
      <w:r>
        <w:rPr>
          <w:rFonts w:hint="eastAsia" w:ascii="宋体" w:hAnsi="宋体" w:eastAsia="仿宋_GB2312" w:cs="仿宋_GB2312"/>
          <w:sz w:val="32"/>
          <w:szCs w:val="32"/>
          <w:lang w:eastAsia="zh-CN"/>
        </w:rPr>
        <w:t>卫健部门（盖章）</w:t>
      </w:r>
    </w:p>
    <w:p>
      <w:pPr>
        <w:keepNext w:val="0"/>
        <w:keepLines w:val="0"/>
        <w:pageBreakBefore w:val="0"/>
        <w:widowControl w:val="0"/>
        <w:kinsoku/>
        <w:wordWrap/>
        <w:overflowPunct/>
        <w:topLinePunct w:val="0"/>
        <w:autoSpaceDE/>
        <w:autoSpaceDN/>
        <w:bidi w:val="0"/>
        <w:spacing w:line="590" w:lineRule="exact"/>
        <w:textAlignment w:val="auto"/>
        <w:rPr>
          <w:rFonts w:hint="eastAsia" w:ascii="宋体" w:hAnsi="宋体" w:eastAsia="仿宋_GB2312" w:cs="仿宋_GB2312"/>
          <w:sz w:val="32"/>
          <w:szCs w:val="32"/>
        </w:rPr>
      </w:pPr>
    </w:p>
    <w:p>
      <w:pPr>
        <w:keepNext w:val="0"/>
        <w:keepLines w:val="0"/>
        <w:pageBreakBefore w:val="0"/>
        <w:widowControl w:val="0"/>
        <w:kinsoku/>
        <w:wordWrap/>
        <w:overflowPunct/>
        <w:topLinePunct w:val="0"/>
        <w:autoSpaceDE/>
        <w:autoSpaceDN/>
        <w:bidi w:val="0"/>
        <w:spacing w:line="590" w:lineRule="exact"/>
        <w:textAlignment w:val="auto"/>
        <w:rPr>
          <w:rFonts w:hint="eastAsia" w:ascii="宋体" w:hAnsi="宋体" w:eastAsia="仿宋_GB2312" w:cs="仿宋_GB2312"/>
          <w:sz w:val="32"/>
          <w:szCs w:val="32"/>
        </w:rPr>
      </w:pPr>
    </w:p>
    <w:p>
      <w:pPr>
        <w:keepNext w:val="0"/>
        <w:keepLines w:val="0"/>
        <w:pageBreakBefore w:val="0"/>
        <w:widowControl w:val="0"/>
        <w:kinsoku/>
        <w:wordWrap/>
        <w:overflowPunct/>
        <w:topLinePunct w:val="0"/>
        <w:autoSpaceDE/>
        <w:autoSpaceDN/>
        <w:bidi w:val="0"/>
        <w:spacing w:line="590" w:lineRule="exact"/>
        <w:textAlignment w:val="auto"/>
        <w:rPr>
          <w:rFonts w:hint="eastAsia" w:ascii="宋体" w:hAnsi="宋体" w:eastAsia="仿宋_GB2312" w:cs="仿宋_GB2312"/>
          <w:sz w:val="32"/>
          <w:szCs w:val="32"/>
        </w:rPr>
      </w:pPr>
    </w:p>
    <w:p>
      <w:pPr>
        <w:keepNext w:val="0"/>
        <w:keepLines w:val="0"/>
        <w:pageBreakBefore w:val="0"/>
        <w:widowControl w:val="0"/>
        <w:kinsoku/>
        <w:wordWrap/>
        <w:overflowPunct/>
        <w:topLinePunct w:val="0"/>
        <w:autoSpaceDE/>
        <w:autoSpaceDN/>
        <w:bidi w:val="0"/>
        <w:spacing w:line="590" w:lineRule="exact"/>
        <w:ind w:firstLine="7680" w:firstLineChars="2400"/>
        <w:jc w:val="left"/>
        <w:textAlignment w:val="auto"/>
        <w:rPr>
          <w:rFonts w:hint="eastAsia" w:ascii="宋体" w:hAnsi="宋体"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5440" w:firstLineChars="1700"/>
        <w:jc w:val="left"/>
        <w:textAlignment w:val="auto"/>
        <w:rPr>
          <w:rFonts w:hint="eastAsia" w:ascii="宋体" w:hAnsi="宋体" w:eastAsia="仿宋_GB2312" w:cs="仿宋_GB2312"/>
          <w:sz w:val="32"/>
          <w:szCs w:val="32"/>
          <w:lang w:eastAsia="zh-CN"/>
        </w:rPr>
        <w:sectPr>
          <w:footerReference r:id="rId7" w:type="default"/>
          <w:type w:val="continuous"/>
          <w:pgSz w:w="11905" w:h="16838"/>
          <w:pgMar w:top="1871" w:right="1474" w:bottom="1701" w:left="1587" w:header="0" w:footer="1531" w:gutter="0"/>
          <w:pgNumType w:fmt="decimal"/>
          <w:cols w:space="0" w:num="1"/>
          <w:docGrid w:linePitch="0" w:charSpace="0"/>
        </w:sectPr>
      </w:pPr>
      <w:r>
        <w:rPr>
          <w:rFonts w:hint="eastAsia" w:ascii="宋体" w:hAnsi="宋体" w:eastAsia="仿宋_GB2312" w:cs="仿宋_GB2312"/>
          <w:sz w:val="32"/>
          <w:szCs w:val="32"/>
          <w:lang w:eastAsia="zh-CN"/>
        </w:rPr>
        <w:t>年</w:t>
      </w:r>
      <w:r>
        <w:rPr>
          <w:rFonts w:hint="eastAsia" w:ascii="宋体" w:hAnsi="宋体" w:eastAsia="仿宋_GB2312" w:cs="仿宋_GB2312"/>
          <w:sz w:val="32"/>
          <w:szCs w:val="32"/>
          <w:lang w:val="en-US" w:eastAsia="zh-CN"/>
        </w:rPr>
        <w:t xml:space="preserve">   </w:t>
      </w:r>
      <w:r>
        <w:rPr>
          <w:rFonts w:hint="eastAsia" w:ascii="宋体" w:hAnsi="宋体" w:eastAsia="仿宋_GB2312" w:cs="仿宋_GB2312"/>
          <w:sz w:val="32"/>
          <w:szCs w:val="32"/>
          <w:lang w:eastAsia="zh-CN"/>
        </w:rPr>
        <w:t>月</w:t>
      </w:r>
      <w:r>
        <w:rPr>
          <w:rFonts w:hint="eastAsia" w:ascii="宋体" w:hAnsi="宋体" w:eastAsia="仿宋_GB2312" w:cs="仿宋_GB2312"/>
          <w:sz w:val="32"/>
          <w:szCs w:val="32"/>
          <w:lang w:val="en-US" w:eastAsia="zh-CN"/>
        </w:rPr>
        <w:t xml:space="preserve">   </w:t>
      </w:r>
      <w:r>
        <w:rPr>
          <w:rFonts w:hint="eastAsia" w:ascii="宋体" w:hAnsi="宋体" w:eastAsia="仿宋_GB2312" w:cs="仿宋_GB2312"/>
          <w:sz w:val="32"/>
          <w:szCs w:val="32"/>
          <w:lang w:eastAsia="zh-CN"/>
        </w:rPr>
        <w:t>日</w:t>
      </w:r>
    </w:p>
    <w:p>
      <w:pPr>
        <w:keepNext w:val="0"/>
        <w:keepLines w:val="0"/>
        <w:pageBreakBefore w:val="0"/>
        <w:widowControl w:val="0"/>
        <w:kinsoku/>
        <w:wordWrap/>
        <w:overflowPunct/>
        <w:topLinePunct w:val="0"/>
        <w:autoSpaceDE/>
        <w:autoSpaceDN/>
        <w:bidi w:val="0"/>
        <w:adjustRightInd/>
        <w:snapToGrid/>
        <w:spacing w:line="580" w:lineRule="exact"/>
        <w:ind w:firstLine="0"/>
        <w:jc w:val="left"/>
        <w:textAlignment w:val="auto"/>
        <w:rPr>
          <w:rFonts w:hint="eastAsia" w:ascii="宋体" w:hAnsi="宋体" w:eastAsia="黑体" w:cs="黑体"/>
          <w:color w:val="000000"/>
          <w:sz w:val="32"/>
          <w:szCs w:val="32"/>
        </w:rPr>
      </w:pPr>
      <w:r>
        <w:rPr>
          <w:rFonts w:hint="eastAsia" w:ascii="宋体" w:hAnsi="宋体" w:eastAsia="黑体" w:cs="黑体"/>
          <w:color w:val="000000"/>
          <w:sz w:val="32"/>
          <w:szCs w:val="32"/>
        </w:rPr>
        <w:t>附件4</w:t>
      </w:r>
    </w:p>
    <w:p>
      <w:pPr>
        <w:spacing w:after="460" w:line="180" w:lineRule="exact"/>
        <w:ind w:firstLine="0"/>
        <w:jc w:val="both"/>
        <w:rPr>
          <w:rFonts w:ascii="宋体" w:hAnsi="宋体"/>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宋体" w:hAnsi="宋体" w:eastAsia="方正小标宋简体" w:cs="方正小标宋简体"/>
          <w:b w:val="0"/>
          <w:bCs w:val="0"/>
          <w:color w:val="000000"/>
          <w:sz w:val="44"/>
          <w:szCs w:val="44"/>
        </w:rPr>
      </w:pPr>
      <w:r>
        <w:rPr>
          <w:rFonts w:hint="eastAsia" w:ascii="宋体" w:hAnsi="宋体" w:eastAsia="方正小标宋简体" w:cs="方正小标宋简体"/>
          <w:b w:val="0"/>
          <w:bCs w:val="0"/>
          <w:color w:val="000000"/>
          <w:sz w:val="44"/>
          <w:szCs w:val="44"/>
        </w:rPr>
        <w:t>养老机构内设医疗机构基本条件告知书</w:t>
      </w:r>
    </w:p>
    <w:p>
      <w:pPr>
        <w:keepNext w:val="0"/>
        <w:keepLines w:val="0"/>
        <w:pageBreakBefore w:val="0"/>
        <w:widowControl w:val="0"/>
        <w:kinsoku/>
        <w:wordWrap/>
        <w:overflowPunct/>
        <w:topLinePunct w:val="0"/>
        <w:autoSpaceDE/>
        <w:autoSpaceDN/>
        <w:bidi w:val="0"/>
        <w:adjustRightInd/>
        <w:snapToGrid/>
        <w:spacing w:line="580" w:lineRule="exact"/>
        <w:ind w:firstLine="618"/>
        <w:jc w:val="both"/>
        <w:textAlignment w:val="auto"/>
        <w:rPr>
          <w:rFonts w:hint="eastAsia" w:ascii="宋体" w:hAnsi="宋体" w:eastAsia="宋体"/>
          <w:color w:val="000000"/>
          <w:sz w:val="32"/>
          <w:szCs w:val="32"/>
        </w:rPr>
      </w:pPr>
    </w:p>
    <w:p>
      <w:pPr>
        <w:keepNext w:val="0"/>
        <w:keepLines w:val="0"/>
        <w:pageBreakBefore w:val="0"/>
        <w:widowControl w:val="0"/>
        <w:kinsoku/>
        <w:wordWrap/>
        <w:overflowPunct/>
        <w:topLinePunct w:val="0"/>
        <w:autoSpaceDE/>
        <w:autoSpaceDN/>
        <w:bidi w:val="0"/>
        <w:adjustRightInd/>
        <w:snapToGrid/>
        <w:spacing w:line="590" w:lineRule="exact"/>
        <w:ind w:firstLine="618"/>
        <w:jc w:val="both"/>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设置运营养老机构内设医疗机构，要符合新修订的《中华人民共和国老年人权益保障法》等法律法规，并符合下列基本条件：</w:t>
      </w:r>
    </w:p>
    <w:p>
      <w:pPr>
        <w:keepNext w:val="0"/>
        <w:keepLines w:val="0"/>
        <w:pageBreakBefore w:val="0"/>
        <w:widowControl w:val="0"/>
        <w:kinsoku/>
        <w:wordWrap/>
        <w:overflowPunct/>
        <w:topLinePunct w:val="0"/>
        <w:autoSpaceDE/>
        <w:autoSpaceDN/>
        <w:bidi w:val="0"/>
        <w:adjustRightInd/>
        <w:snapToGrid/>
        <w:spacing w:line="590" w:lineRule="exact"/>
        <w:ind w:firstLine="618"/>
        <w:jc w:val="both"/>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1．应当符合《中华人民共和国建筑法》《中华人民共和国消防法》《无障碍环境建设条例》等法律法规，以及《建筑设计防火规范》（住房城乡建设部公告2018年第35号）、《老年人照料设施建筑设计标准》（住房城乡建设部公告2018年第36号）等国家标准或者行业标准规定的安全生产条件，并符合环境影响评价分类管理要求。依照《中华人民共和国安全生产法》第17条规定，不具备安全生产条件的，不得从事经营服务活动。</w:t>
      </w:r>
    </w:p>
    <w:p>
      <w:pPr>
        <w:keepNext w:val="0"/>
        <w:keepLines w:val="0"/>
        <w:pageBreakBefore w:val="0"/>
        <w:widowControl w:val="0"/>
        <w:kinsoku/>
        <w:wordWrap/>
        <w:overflowPunct/>
        <w:topLinePunct w:val="0"/>
        <w:autoSpaceDE/>
        <w:autoSpaceDN/>
        <w:bidi w:val="0"/>
        <w:adjustRightInd/>
        <w:snapToGrid/>
        <w:spacing w:line="590" w:lineRule="exact"/>
        <w:ind w:firstLine="618"/>
        <w:jc w:val="both"/>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2．应当符合《医疗机构管理条例》《医疗机构管理条例实施细则》等法规规章，以及养老服务机构内设诊所、卫生所（室）、医务室、护理站等设置标准。</w:t>
      </w:r>
    </w:p>
    <w:p>
      <w:pPr>
        <w:keepNext w:val="0"/>
        <w:keepLines w:val="0"/>
        <w:pageBreakBefore w:val="0"/>
        <w:widowControl w:val="0"/>
        <w:kinsoku/>
        <w:wordWrap/>
        <w:overflowPunct/>
        <w:topLinePunct w:val="0"/>
        <w:autoSpaceDE/>
        <w:autoSpaceDN/>
        <w:bidi w:val="0"/>
        <w:adjustRightInd/>
        <w:snapToGrid/>
        <w:spacing w:line="590" w:lineRule="exact"/>
        <w:ind w:firstLine="618"/>
        <w:jc w:val="both"/>
        <w:textAlignment w:val="auto"/>
        <w:rPr>
          <w:rFonts w:hint="eastAsia" w:ascii="宋体" w:hAnsi="宋体" w:eastAsia="仿宋_GB2312" w:cs="仿宋_GB2312"/>
          <w:sz w:val="32"/>
          <w:szCs w:val="32"/>
        </w:rPr>
      </w:pPr>
      <w:r>
        <w:rPr>
          <w:rFonts w:hint="eastAsia" w:ascii="宋体" w:hAnsi="宋体" w:eastAsia="仿宋_GB2312" w:cs="仿宋_GB2312"/>
          <w:color w:val="000000"/>
          <w:sz w:val="32"/>
          <w:szCs w:val="32"/>
        </w:rPr>
        <w:t>3．开展餐饮服务的，应当符合《中华人民共和国食品安全法》等法律法规，以及相应食品安全标准。</w:t>
      </w:r>
    </w:p>
    <w:p>
      <w:pPr>
        <w:keepNext w:val="0"/>
        <w:keepLines w:val="0"/>
        <w:pageBreakBefore w:val="0"/>
        <w:widowControl w:val="0"/>
        <w:kinsoku/>
        <w:wordWrap/>
        <w:overflowPunct/>
        <w:topLinePunct w:val="0"/>
        <w:autoSpaceDE/>
        <w:autoSpaceDN/>
        <w:bidi w:val="0"/>
        <w:adjustRightInd/>
        <w:snapToGrid/>
        <w:spacing w:line="590" w:lineRule="exact"/>
        <w:ind w:firstLine="618"/>
        <w:jc w:val="left"/>
        <w:textAlignment w:val="auto"/>
        <w:rPr>
          <w:rFonts w:hint="eastAsia" w:ascii="宋体" w:hAnsi="宋体" w:eastAsia="仿宋_GB2312" w:cs="仿宋_GB2312"/>
          <w:sz w:val="32"/>
          <w:szCs w:val="32"/>
        </w:rPr>
        <w:sectPr>
          <w:footerReference r:id="rId8" w:type="default"/>
          <w:pgSz w:w="11905" w:h="16838"/>
          <w:pgMar w:top="1871" w:right="1474" w:bottom="1701" w:left="1587" w:header="0" w:footer="1531" w:gutter="0"/>
          <w:pgNumType w:fmt="decimal" w:start="10"/>
          <w:cols w:space="0" w:num="1"/>
          <w:docGrid w:linePitch="0" w:charSpace="0"/>
        </w:sectPr>
      </w:pPr>
      <w:r>
        <w:rPr>
          <w:rFonts w:hint="eastAsia" w:ascii="宋体" w:hAnsi="宋体" w:eastAsia="仿宋_GB2312" w:cs="仿宋_GB2312"/>
          <w:color w:val="000000"/>
          <w:sz w:val="32"/>
          <w:szCs w:val="32"/>
        </w:rPr>
        <w:t>4．法律法规规定的其他条件。</w:t>
      </w:r>
      <w:r>
        <w:rPr>
          <w:rFonts w:hint="eastAsia" w:ascii="宋体" w:hAnsi="宋体" w:eastAsia="仿宋_GB2312" w:cs="仿宋_GB2312"/>
          <w:sz w:val="32"/>
          <w:szCs w:val="32"/>
        </w:rPr>
        <mc:AlternateContent>
          <mc:Choice Requires="wps">
            <w:drawing>
              <wp:anchor distT="0" distB="0" distL="114300" distR="114300" simplePos="0" relativeHeight="251659264" behindDoc="0" locked="0" layoutInCell="1" allowOverlap="1">
                <wp:simplePos x="0" y="0"/>
                <wp:positionH relativeFrom="page">
                  <wp:posOffset>1168400</wp:posOffset>
                </wp:positionH>
                <wp:positionV relativeFrom="paragraph">
                  <wp:posOffset>8128000</wp:posOffset>
                </wp:positionV>
                <wp:extent cx="1320800" cy="215900"/>
                <wp:effectExtent l="0" t="0" r="0" b="0"/>
                <wp:wrapNone/>
                <wp:docPr id="21"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420" w:lineRule="exact"/>
                              <w:jc w:val="center"/>
                            </w:pPr>
                            <w:r>
                              <w:rPr>
                                <w:rFonts w:hint="eastAsia" w:ascii="Arial" w:hAnsi="Arial" w:eastAsia="Arial"/>
                                <w:color w:val="000000"/>
                                <w:sz w:val="26"/>
                              </w:rPr>
                              <w:t>-10-</w:t>
                            </w:r>
                          </w:p>
                        </w:txbxContent>
                      </wps:txbx>
                      <wps:bodyPr lIns="25400" tIns="0" rIns="25400" bIns="0">
                        <a:noAutofit/>
                      </wps:bodyPr>
                    </wps:wsp>
                  </a:graphicData>
                </a:graphic>
              </wp:anchor>
            </w:drawing>
          </mc:Choice>
          <mc:Fallback>
            <w:pict>
              <v:shape id="文本框 2" o:spid="_x0000_s1026" o:spt="202" type="#_x0000_t202" style="position:absolute;left:0pt;margin-left:92pt;margin-top:640pt;height:17pt;width:104pt;mso-position-horizontal-relative:page;z-index:251659264;mso-width-relative:page;mso-height-relative:page;" filled="f" stroked="f" coordsize="21600,21600" o:gfxdata="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HyaGefYAAAADQEAAA8AAAAAAAAA&#10;AQAgAAAAIgAAAGRycy9kb3ducmV2LnhtbFBLAQIUABQAAAAIAIdO4kA+pnIY2AEAAJ8DAAAOAAAA&#10;AAAAAAEAIAAAACcBAABkcnMvZTJvRG9jLnhtbFBLBQYAAAAABgAGAFkBAABxBQAAAAA=&#10;">
                <v:fill on="f" focussize="0,0"/>
                <v:stroke on="f" weight="0.5pt"/>
                <v:imagedata o:title=""/>
                <o:lock v:ext="edit" aspectratio="f"/>
                <v:textbox inset="2pt,0mm,2pt,0mm">
                  <w:txbxContent>
                    <w:p>
                      <w:pPr>
                        <w:spacing w:line="420" w:lineRule="exact"/>
                        <w:jc w:val="center"/>
                      </w:pPr>
                      <w:r>
                        <w:rPr>
                          <w:rFonts w:hint="eastAsia" w:ascii="Arial" w:hAnsi="Arial" w:eastAsia="Arial"/>
                          <w:color w:val="000000"/>
                          <w:sz w:val="26"/>
                        </w:rPr>
                        <w:t>-10-</w:t>
                      </w:r>
                    </w:p>
                  </w:txbxContent>
                </v:textbox>
              </v:shape>
            </w:pict>
          </mc:Fallback>
        </mc:AlternateContent>
      </w:r>
    </w:p>
    <w:p>
      <w:pPr>
        <w:spacing w:after="300" w:line="620" w:lineRule="exact"/>
        <w:jc w:val="left"/>
        <w:rPr>
          <w:rFonts w:hint="eastAsia" w:ascii="宋体" w:hAnsi="宋体" w:eastAsia="黑体" w:cs="黑体"/>
          <w:sz w:val="32"/>
          <w:szCs w:val="32"/>
        </w:rPr>
      </w:pPr>
      <w:r>
        <w:rPr>
          <w:rFonts w:hint="eastAsia" w:ascii="宋体" w:hAnsi="宋体" w:eastAsia="黑体" w:cs="黑体"/>
          <w:color w:val="000000"/>
          <w:sz w:val="32"/>
          <w:szCs w:val="32"/>
        </w:rPr>
        <w:t>附件5</w:t>
      </w:r>
    </w:p>
    <w:p>
      <w:pPr>
        <w:spacing w:line="800" w:lineRule="exact"/>
        <w:ind w:left="0" w:leftChars="0" w:firstLine="0" w:firstLineChars="0"/>
        <w:jc w:val="center"/>
        <w:rPr>
          <w:rFonts w:hint="eastAsia" w:ascii="宋体" w:hAnsi="宋体" w:eastAsia="方正小标宋简体" w:cs="方正小标宋简体"/>
          <w:b w:val="0"/>
          <w:bCs w:val="0"/>
          <w:color w:val="000000"/>
          <w:sz w:val="44"/>
          <w:szCs w:val="44"/>
        </w:rPr>
      </w:pPr>
      <w:r>
        <w:rPr>
          <w:rFonts w:hint="eastAsia" w:ascii="宋体" w:hAnsi="宋体" w:eastAsia="方正小标宋简体" w:cs="方正小标宋简体"/>
          <w:b w:val="0"/>
          <w:bCs w:val="0"/>
          <w:color w:val="000000"/>
          <w:sz w:val="44"/>
          <w:szCs w:val="44"/>
        </w:rPr>
        <w:t>养老机构内设医疗机构登记备案流程图</w:t>
      </w:r>
    </w:p>
    <w:p>
      <w:pPr>
        <w:pStyle w:val="2"/>
        <w:rPr>
          <w:rFonts w:hint="eastAsia" w:ascii="宋体" w:hAnsi="宋体"/>
        </w:rPr>
      </w:pPr>
    </w:p>
    <w:p>
      <w:pPr>
        <w:jc w:val="left"/>
        <w:rPr>
          <w:rFonts w:ascii="宋体" w:hAnsi="宋体"/>
        </w:rPr>
      </w:pPr>
      <w:r>
        <w:rPr>
          <w:rFonts w:ascii="宋体" w:hAnsi="宋体"/>
        </w:rPr>
        <w:drawing>
          <wp:inline distT="0" distB="0" distL="0" distR="0">
            <wp:extent cx="5601335" cy="6653530"/>
            <wp:effectExtent l="0" t="0" r="18415" b="13970"/>
            <wp:docPr id="23"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ORMAL"/>
                    <pic:cNvPicPr>
                      <a:picLocks noChangeAspect="1"/>
                    </pic:cNvPicPr>
                  </pic:nvPicPr>
                  <pic:blipFill>
                    <a:blip r:embed="rId13" cstate="print"/>
                    <a:stretch>
                      <a:fillRect/>
                    </a:stretch>
                  </pic:blipFill>
                  <pic:spPr>
                    <a:xfrm>
                      <a:off x="1000" y="1000"/>
                      <a:ext cx="5601335" cy="6653530"/>
                    </a:xfrm>
                    <a:prstGeom prst="rect">
                      <a:avLst/>
                    </a:prstGeom>
                  </pic:spPr>
                </pic:pic>
              </a:graphicData>
            </a:graphic>
          </wp:inline>
        </w:drawing>
      </w:r>
    </w:p>
    <w:p>
      <w:pPr>
        <w:jc w:val="left"/>
        <w:rPr>
          <w:rFonts w:hint="default" w:ascii="宋体" w:hAnsi="宋体"/>
          <w:lang w:val="en-US" w:eastAsia="zh-CN"/>
        </w:rPr>
      </w:pPr>
    </w:p>
    <w:p>
      <w:pPr>
        <w:jc w:val="left"/>
        <w:rPr>
          <w:rFonts w:hint="default" w:ascii="宋体" w:hAnsi="宋体"/>
          <w:lang w:val="en-US" w:eastAsia="zh-CN"/>
        </w:rPr>
      </w:pPr>
    </w:p>
    <w:p>
      <w:pPr>
        <w:spacing w:after="300" w:line="620" w:lineRule="exact"/>
        <w:jc w:val="left"/>
        <w:rPr>
          <w:rFonts w:hint="eastAsia" w:ascii="宋体" w:hAnsi="宋体" w:eastAsia="黑体" w:cs="黑体"/>
          <w:color w:val="000000"/>
          <w:sz w:val="32"/>
          <w:szCs w:val="32"/>
          <w:lang w:val="en-US" w:eastAsia="zh-CN"/>
        </w:rPr>
      </w:pPr>
      <w:r>
        <w:rPr>
          <w:rFonts w:hint="eastAsia" w:ascii="宋体" w:hAnsi="宋体" w:eastAsia="黑体" w:cs="黑体"/>
          <w:color w:val="000000"/>
          <w:sz w:val="32"/>
          <w:szCs w:val="32"/>
          <w:lang w:val="en-US" w:eastAsia="zh-CN"/>
        </w:rPr>
        <w:t>附件6</w:t>
      </w:r>
    </w:p>
    <w:p>
      <w:pPr>
        <w:pStyle w:val="2"/>
        <w:rPr>
          <w:rFonts w:hint="default" w:ascii="宋体" w:hAnsi="宋体"/>
          <w:lang w:val="en-US" w:eastAsia="zh-CN"/>
        </w:rPr>
      </w:pPr>
      <w:r>
        <w:rPr>
          <w:rFonts w:hint="default" w:ascii="宋体" w:hAnsi="宋体"/>
          <w:lang w:val="en-US" w:eastAsia="zh-CN"/>
        </w:rPr>
        <w:drawing>
          <wp:inline distT="0" distB="0" distL="114300" distR="114300">
            <wp:extent cx="5393690" cy="7630160"/>
            <wp:effectExtent l="0" t="0" r="16510" b="8890"/>
            <wp:docPr id="19" name="图片 19" descr="豫老龄委〔2019〕4号--河南省转发四部门关于医养结合机构审批登记的文件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豫老龄委〔2019〕4号--河南省转发四部门关于医养结合机构审批登记的文件_页面_01"/>
                    <pic:cNvPicPr>
                      <a:picLocks noChangeAspect="1"/>
                    </pic:cNvPicPr>
                  </pic:nvPicPr>
                  <pic:blipFill>
                    <a:blip r:embed="rId14"/>
                    <a:stretch>
                      <a:fillRect/>
                    </a:stretch>
                  </pic:blipFill>
                  <pic:spPr>
                    <a:xfrm>
                      <a:off x="0" y="0"/>
                      <a:ext cx="5393690" cy="7630160"/>
                    </a:xfrm>
                    <a:prstGeom prst="rect">
                      <a:avLst/>
                    </a:prstGeom>
                  </pic:spPr>
                </pic:pic>
              </a:graphicData>
            </a:graphic>
          </wp:inline>
        </w:drawing>
      </w:r>
      <w:r>
        <w:rPr>
          <w:rFonts w:hint="default" w:ascii="宋体" w:hAnsi="宋体"/>
          <w:lang w:val="en-US" w:eastAsia="zh-CN"/>
        </w:rPr>
        <w:drawing>
          <wp:inline distT="0" distB="0" distL="114300" distR="114300">
            <wp:extent cx="5610860" cy="7934960"/>
            <wp:effectExtent l="0" t="0" r="8890" b="8890"/>
            <wp:docPr id="17" name="图片 17" descr="豫老龄委〔2019〕4号--河南省转发四部门关于医养结合机构审批登记的文件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豫老龄委〔2019〕4号--河南省转发四部门关于医养结合机构审批登记的文件_页面_02"/>
                    <pic:cNvPicPr>
                      <a:picLocks noChangeAspect="1"/>
                    </pic:cNvPicPr>
                  </pic:nvPicPr>
                  <pic:blipFill>
                    <a:blip r:embed="rId15"/>
                    <a:stretch>
                      <a:fillRect/>
                    </a:stretch>
                  </pic:blipFill>
                  <pic:spPr>
                    <a:xfrm>
                      <a:off x="0" y="0"/>
                      <a:ext cx="5610860" cy="7934960"/>
                    </a:xfrm>
                    <a:prstGeom prst="rect">
                      <a:avLst/>
                    </a:prstGeom>
                  </pic:spPr>
                </pic:pic>
              </a:graphicData>
            </a:graphic>
          </wp:inline>
        </w:drawing>
      </w:r>
      <w:r>
        <w:rPr>
          <w:rFonts w:hint="default" w:ascii="宋体" w:hAnsi="宋体"/>
          <w:lang w:val="en-US" w:eastAsia="zh-CN"/>
        </w:rPr>
        <w:drawing>
          <wp:inline distT="0" distB="0" distL="114300" distR="114300">
            <wp:extent cx="5615305" cy="7942580"/>
            <wp:effectExtent l="0" t="0" r="4445" b="1270"/>
            <wp:docPr id="16" name="图片 16" descr="豫老龄委〔2019〕4号--河南省转发四部门关于医养结合机构审批登记的文件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豫老龄委〔2019〕4号--河南省转发四部门关于医养结合机构审批登记的文件_页面_03"/>
                    <pic:cNvPicPr>
                      <a:picLocks noChangeAspect="1"/>
                    </pic:cNvPicPr>
                  </pic:nvPicPr>
                  <pic:blipFill>
                    <a:blip r:embed="rId16"/>
                    <a:stretch>
                      <a:fillRect/>
                    </a:stretch>
                  </pic:blipFill>
                  <pic:spPr>
                    <a:xfrm>
                      <a:off x="0" y="0"/>
                      <a:ext cx="5615305" cy="7942580"/>
                    </a:xfrm>
                    <a:prstGeom prst="rect">
                      <a:avLst/>
                    </a:prstGeom>
                  </pic:spPr>
                </pic:pic>
              </a:graphicData>
            </a:graphic>
          </wp:inline>
        </w:drawing>
      </w:r>
      <w:r>
        <w:rPr>
          <w:rFonts w:hint="default" w:ascii="宋体" w:hAnsi="宋体"/>
          <w:lang w:val="en-US" w:eastAsia="zh-CN"/>
        </w:rPr>
        <w:drawing>
          <wp:inline distT="0" distB="0" distL="114300" distR="114300">
            <wp:extent cx="5610860" cy="7934960"/>
            <wp:effectExtent l="0" t="0" r="8890" b="8890"/>
            <wp:docPr id="15" name="图片 15" descr="豫老龄委〔2019〕4号--河南省转发四部门关于医养结合机构审批登记的文件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豫老龄委〔2019〕4号--河南省转发四部门关于医养结合机构审批登记的文件_页面_04"/>
                    <pic:cNvPicPr>
                      <a:picLocks noChangeAspect="1"/>
                    </pic:cNvPicPr>
                  </pic:nvPicPr>
                  <pic:blipFill>
                    <a:blip r:embed="rId17"/>
                    <a:stretch>
                      <a:fillRect/>
                    </a:stretch>
                  </pic:blipFill>
                  <pic:spPr>
                    <a:xfrm>
                      <a:off x="0" y="0"/>
                      <a:ext cx="5610860" cy="7934960"/>
                    </a:xfrm>
                    <a:prstGeom prst="rect">
                      <a:avLst/>
                    </a:prstGeom>
                  </pic:spPr>
                </pic:pic>
              </a:graphicData>
            </a:graphic>
          </wp:inline>
        </w:drawing>
      </w:r>
      <w:r>
        <w:rPr>
          <w:rFonts w:hint="default" w:ascii="宋体" w:hAnsi="宋体"/>
          <w:lang w:val="en-US" w:eastAsia="zh-CN"/>
        </w:rPr>
        <w:drawing>
          <wp:inline distT="0" distB="0" distL="114300" distR="114300">
            <wp:extent cx="5610860" cy="7934960"/>
            <wp:effectExtent l="0" t="0" r="8890" b="8890"/>
            <wp:docPr id="13" name="图片 13" descr="豫老龄委〔2019〕4号--河南省转发四部门关于医养结合机构审批登记的文件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豫老龄委〔2019〕4号--河南省转发四部门关于医养结合机构审批登记的文件_页面_05"/>
                    <pic:cNvPicPr>
                      <a:picLocks noChangeAspect="1"/>
                    </pic:cNvPicPr>
                  </pic:nvPicPr>
                  <pic:blipFill>
                    <a:blip r:embed="rId18"/>
                    <a:stretch>
                      <a:fillRect/>
                    </a:stretch>
                  </pic:blipFill>
                  <pic:spPr>
                    <a:xfrm>
                      <a:off x="0" y="0"/>
                      <a:ext cx="5610860" cy="7934960"/>
                    </a:xfrm>
                    <a:prstGeom prst="rect">
                      <a:avLst/>
                    </a:prstGeom>
                  </pic:spPr>
                </pic:pic>
              </a:graphicData>
            </a:graphic>
          </wp:inline>
        </w:drawing>
      </w:r>
      <w:r>
        <w:rPr>
          <w:rFonts w:hint="default" w:ascii="宋体" w:hAnsi="宋体"/>
          <w:lang w:val="en-US" w:eastAsia="zh-CN"/>
        </w:rPr>
        <w:drawing>
          <wp:inline distT="0" distB="0" distL="114300" distR="114300">
            <wp:extent cx="5610860" cy="7934960"/>
            <wp:effectExtent l="0" t="0" r="8890" b="8890"/>
            <wp:docPr id="12" name="图片 12" descr="豫老龄委〔2019〕4号--河南省转发四部门关于医养结合机构审批登记的文件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豫老龄委〔2019〕4号--河南省转发四部门关于医养结合机构审批登记的文件_页面_06"/>
                    <pic:cNvPicPr>
                      <a:picLocks noChangeAspect="1"/>
                    </pic:cNvPicPr>
                  </pic:nvPicPr>
                  <pic:blipFill>
                    <a:blip r:embed="rId19"/>
                    <a:stretch>
                      <a:fillRect/>
                    </a:stretch>
                  </pic:blipFill>
                  <pic:spPr>
                    <a:xfrm>
                      <a:off x="0" y="0"/>
                      <a:ext cx="5610860" cy="7934960"/>
                    </a:xfrm>
                    <a:prstGeom prst="rect">
                      <a:avLst/>
                    </a:prstGeom>
                  </pic:spPr>
                </pic:pic>
              </a:graphicData>
            </a:graphic>
          </wp:inline>
        </w:drawing>
      </w:r>
      <w:r>
        <w:rPr>
          <w:rFonts w:hint="default" w:ascii="宋体" w:hAnsi="宋体"/>
          <w:lang w:val="en-US" w:eastAsia="zh-CN"/>
        </w:rPr>
        <w:drawing>
          <wp:inline distT="0" distB="0" distL="114300" distR="114300">
            <wp:extent cx="5610860" cy="7934960"/>
            <wp:effectExtent l="0" t="0" r="8890" b="8890"/>
            <wp:docPr id="11" name="图片 11" descr="豫老龄委〔2019〕4号--河南省转发四部门关于医养结合机构审批登记的文件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豫老龄委〔2019〕4号--河南省转发四部门关于医养结合机构审批登记的文件_页面_07"/>
                    <pic:cNvPicPr>
                      <a:picLocks noChangeAspect="1"/>
                    </pic:cNvPicPr>
                  </pic:nvPicPr>
                  <pic:blipFill>
                    <a:blip r:embed="rId20"/>
                    <a:stretch>
                      <a:fillRect/>
                    </a:stretch>
                  </pic:blipFill>
                  <pic:spPr>
                    <a:xfrm>
                      <a:off x="0" y="0"/>
                      <a:ext cx="5610860" cy="7934960"/>
                    </a:xfrm>
                    <a:prstGeom prst="rect">
                      <a:avLst/>
                    </a:prstGeom>
                  </pic:spPr>
                </pic:pic>
              </a:graphicData>
            </a:graphic>
          </wp:inline>
        </w:drawing>
      </w:r>
      <w:r>
        <w:rPr>
          <w:rFonts w:hint="default" w:ascii="宋体" w:hAnsi="宋体"/>
          <w:lang w:val="en-US" w:eastAsia="zh-CN"/>
        </w:rPr>
        <w:drawing>
          <wp:inline distT="0" distB="0" distL="114300" distR="114300">
            <wp:extent cx="5610860" cy="7934960"/>
            <wp:effectExtent l="0" t="0" r="8890" b="8890"/>
            <wp:docPr id="10" name="图片 10" descr="豫老龄委〔2019〕4号--河南省转发四部门关于医养结合机构审批登记的文件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豫老龄委〔2019〕4号--河南省转发四部门关于医养结合机构审批登记的文件_页面_08"/>
                    <pic:cNvPicPr>
                      <a:picLocks noChangeAspect="1"/>
                    </pic:cNvPicPr>
                  </pic:nvPicPr>
                  <pic:blipFill>
                    <a:blip r:embed="rId21"/>
                    <a:stretch>
                      <a:fillRect/>
                    </a:stretch>
                  </pic:blipFill>
                  <pic:spPr>
                    <a:xfrm>
                      <a:off x="0" y="0"/>
                      <a:ext cx="5610860" cy="7934960"/>
                    </a:xfrm>
                    <a:prstGeom prst="rect">
                      <a:avLst/>
                    </a:prstGeom>
                  </pic:spPr>
                </pic:pic>
              </a:graphicData>
            </a:graphic>
          </wp:inline>
        </w:drawing>
      </w:r>
      <w:r>
        <w:rPr>
          <w:rFonts w:hint="default" w:ascii="宋体" w:hAnsi="宋体"/>
          <w:lang w:val="en-US" w:eastAsia="zh-CN"/>
        </w:rPr>
        <w:drawing>
          <wp:inline distT="0" distB="0" distL="114300" distR="114300">
            <wp:extent cx="5610860" cy="7934960"/>
            <wp:effectExtent l="0" t="0" r="8890" b="8890"/>
            <wp:docPr id="9" name="图片 9" descr="豫老龄委〔2019〕4号--河南省转发四部门关于医养结合机构审批登记的文件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豫老龄委〔2019〕4号--河南省转发四部门关于医养结合机构审批登记的文件_页面_09"/>
                    <pic:cNvPicPr>
                      <a:picLocks noChangeAspect="1"/>
                    </pic:cNvPicPr>
                  </pic:nvPicPr>
                  <pic:blipFill>
                    <a:blip r:embed="rId22"/>
                    <a:stretch>
                      <a:fillRect/>
                    </a:stretch>
                  </pic:blipFill>
                  <pic:spPr>
                    <a:xfrm>
                      <a:off x="0" y="0"/>
                      <a:ext cx="5610860" cy="7934960"/>
                    </a:xfrm>
                    <a:prstGeom prst="rect">
                      <a:avLst/>
                    </a:prstGeom>
                  </pic:spPr>
                </pic:pic>
              </a:graphicData>
            </a:graphic>
          </wp:inline>
        </w:drawing>
      </w:r>
    </w:p>
    <w:p>
      <w:pPr>
        <w:pStyle w:val="2"/>
        <w:ind w:left="0" w:leftChars="0" w:firstLine="0" w:firstLineChars="0"/>
        <w:jc w:val="center"/>
        <w:rPr>
          <w:rFonts w:hint="default" w:ascii="宋体" w:hAnsi="宋体"/>
          <w:lang w:val="en-US" w:eastAsia="zh-CN"/>
        </w:rPr>
      </w:pPr>
      <w:r>
        <w:rPr>
          <w:rFonts w:hint="default" w:ascii="宋体" w:hAnsi="宋体"/>
          <w:lang w:val="en-US" w:eastAsia="zh-CN"/>
        </w:rPr>
        <w:drawing>
          <wp:inline distT="0" distB="0" distL="114300" distR="114300">
            <wp:extent cx="5610860" cy="7934960"/>
            <wp:effectExtent l="0" t="0" r="8890" b="8890"/>
            <wp:docPr id="8" name="图片 8" descr="豫老龄委〔2019〕4号--河南省转发四部门关于医养结合机构审批登记的文件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豫老龄委〔2019〕4号--河南省转发四部门关于医养结合机构审批登记的文件_页面_10"/>
                    <pic:cNvPicPr>
                      <a:picLocks noChangeAspect="1"/>
                    </pic:cNvPicPr>
                  </pic:nvPicPr>
                  <pic:blipFill>
                    <a:blip r:embed="rId23"/>
                    <a:stretch>
                      <a:fillRect/>
                    </a:stretch>
                  </pic:blipFill>
                  <pic:spPr>
                    <a:xfrm>
                      <a:off x="0" y="0"/>
                      <a:ext cx="5610860" cy="7934960"/>
                    </a:xfrm>
                    <a:prstGeom prst="rect">
                      <a:avLst/>
                    </a:prstGeom>
                  </pic:spPr>
                </pic:pic>
              </a:graphicData>
            </a:graphic>
          </wp:inline>
        </w:drawing>
      </w:r>
    </w:p>
    <w:p>
      <w:pPr>
        <w:rPr>
          <w:rFonts w:hint="default" w:ascii="宋体" w:hAnsi="宋体"/>
          <w:lang w:val="en-US" w:eastAsia="zh-CN"/>
        </w:rPr>
      </w:pPr>
    </w:p>
    <w:p>
      <w:pPr>
        <w:pStyle w:val="2"/>
        <w:rPr>
          <w:rFonts w:hint="default" w:ascii="宋体" w:hAnsi="宋体"/>
          <w:lang w:val="en-US" w:eastAsia="zh-CN"/>
        </w:rPr>
      </w:pP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eastAsia" w:ascii="宋体" w:hAnsi="宋体" w:eastAsia="仿宋_GB2312" w:cs="仿宋_GB2312"/>
          <w:b w:val="0"/>
          <w:bCs w:val="0"/>
          <w:caps w:val="0"/>
          <w:kern w:val="2"/>
          <w:sz w:val="32"/>
          <w:szCs w:val="32"/>
        </w:rPr>
        <w:sectPr>
          <w:footerReference r:id="rId9" w:type="default"/>
          <w:pgSz w:w="11905" w:h="16838"/>
          <w:pgMar w:top="1871" w:right="1474" w:bottom="1701" w:left="1587" w:header="0" w:footer="1531" w:gutter="0"/>
          <w:pgNumType w:fmt="decimal"/>
          <w:cols w:space="0" w:num="1"/>
          <w:docGrid w:linePitch="312" w:charSpace="0"/>
        </w:sectPr>
      </w:pP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eastAsia" w:ascii="宋体" w:hAnsi="宋体" w:eastAsia="仿宋_GB2312" w:cs="仿宋_GB2312"/>
          <w:b w:val="0"/>
          <w:bCs w:val="0"/>
          <w:caps w:val="0"/>
          <w:kern w:val="2"/>
          <w:sz w:val="32"/>
          <w:szCs w:val="32"/>
        </w:rPr>
      </w:pP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eastAsia" w:ascii="宋体" w:hAnsi="宋体" w:eastAsia="仿宋_GB2312" w:cs="仿宋_GB2312"/>
          <w:b w:val="0"/>
          <w:bCs w:val="0"/>
          <w:caps w:val="0"/>
          <w:kern w:val="2"/>
          <w:sz w:val="32"/>
          <w:szCs w:val="32"/>
        </w:rPr>
      </w:pP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eastAsia" w:ascii="宋体" w:hAnsi="宋体" w:eastAsia="仿宋_GB2312" w:cs="仿宋_GB2312"/>
          <w:b w:val="0"/>
          <w:bCs w:val="0"/>
          <w:caps w:val="0"/>
          <w:kern w:val="2"/>
          <w:sz w:val="32"/>
          <w:szCs w:val="32"/>
        </w:rPr>
      </w:pP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eastAsia" w:ascii="宋体" w:hAnsi="宋体" w:eastAsia="仿宋_GB2312" w:cs="仿宋_GB2312"/>
          <w:b w:val="0"/>
          <w:bCs w:val="0"/>
          <w:caps w:val="0"/>
          <w:kern w:val="2"/>
          <w:sz w:val="32"/>
          <w:szCs w:val="32"/>
        </w:rPr>
      </w:pP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eastAsia" w:ascii="宋体" w:hAnsi="宋体" w:eastAsia="仿宋_GB2312" w:cs="仿宋_GB2312"/>
          <w:b w:val="0"/>
          <w:bCs w:val="0"/>
          <w:caps w:val="0"/>
          <w:kern w:val="2"/>
          <w:sz w:val="32"/>
          <w:szCs w:val="32"/>
        </w:rPr>
      </w:pP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eastAsia" w:ascii="宋体" w:hAnsi="宋体" w:eastAsia="仿宋_GB2312" w:cs="仿宋_GB2312"/>
          <w:b w:val="0"/>
          <w:bCs w:val="0"/>
          <w:caps w:val="0"/>
          <w:kern w:val="2"/>
          <w:sz w:val="32"/>
          <w:szCs w:val="32"/>
        </w:rPr>
      </w:pP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eastAsia" w:ascii="宋体" w:hAnsi="宋体" w:eastAsia="仿宋_GB2312" w:cs="仿宋_GB2312"/>
          <w:b w:val="0"/>
          <w:bCs w:val="0"/>
          <w:caps w:val="0"/>
          <w:kern w:val="2"/>
          <w:sz w:val="32"/>
          <w:szCs w:val="32"/>
        </w:rPr>
      </w:pP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eastAsia" w:ascii="宋体" w:hAnsi="宋体" w:eastAsia="仿宋_GB2312" w:cs="仿宋_GB2312"/>
          <w:b w:val="0"/>
          <w:bCs w:val="0"/>
          <w:caps w:val="0"/>
          <w:kern w:val="2"/>
          <w:sz w:val="32"/>
          <w:szCs w:val="32"/>
        </w:rPr>
      </w:pP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eastAsia" w:ascii="宋体" w:hAnsi="宋体" w:eastAsia="仿宋_GB2312" w:cs="仿宋_GB2312"/>
          <w:b w:val="0"/>
          <w:bCs w:val="0"/>
          <w:caps w:val="0"/>
          <w:kern w:val="2"/>
          <w:sz w:val="32"/>
          <w:szCs w:val="32"/>
        </w:rPr>
      </w:pP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eastAsia" w:ascii="宋体" w:hAnsi="宋体" w:eastAsia="仿宋_GB2312" w:cs="仿宋_GB2312"/>
          <w:b w:val="0"/>
          <w:bCs w:val="0"/>
          <w:caps w:val="0"/>
          <w:kern w:val="2"/>
          <w:sz w:val="32"/>
          <w:szCs w:val="32"/>
        </w:rPr>
      </w:pP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eastAsia" w:ascii="宋体" w:hAnsi="宋体" w:eastAsia="仿宋_GB2312" w:cs="仿宋_GB2312"/>
          <w:b w:val="0"/>
          <w:bCs w:val="0"/>
          <w:caps w:val="0"/>
          <w:kern w:val="2"/>
          <w:sz w:val="32"/>
          <w:szCs w:val="32"/>
        </w:rPr>
      </w:pP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eastAsia" w:ascii="宋体" w:hAnsi="宋体" w:eastAsia="仿宋_GB2312" w:cs="仿宋_GB2312"/>
          <w:b w:val="0"/>
          <w:bCs w:val="0"/>
          <w:caps w:val="0"/>
          <w:kern w:val="2"/>
          <w:sz w:val="32"/>
          <w:szCs w:val="32"/>
        </w:rPr>
      </w:pP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eastAsia" w:ascii="宋体" w:hAnsi="宋体" w:eastAsia="仿宋_GB2312" w:cs="仿宋_GB2312"/>
          <w:b w:val="0"/>
          <w:bCs w:val="0"/>
          <w:caps w:val="0"/>
          <w:kern w:val="2"/>
          <w:sz w:val="32"/>
          <w:szCs w:val="32"/>
        </w:rPr>
      </w:pP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eastAsia" w:ascii="宋体" w:hAnsi="宋体" w:eastAsia="仿宋_GB2312" w:cs="仿宋_GB2312"/>
          <w:b w:val="0"/>
          <w:bCs w:val="0"/>
          <w:caps w:val="0"/>
          <w:kern w:val="2"/>
          <w:sz w:val="32"/>
          <w:szCs w:val="32"/>
        </w:rPr>
      </w:pP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eastAsia" w:ascii="宋体" w:hAnsi="宋体" w:eastAsia="仿宋_GB2312" w:cs="仿宋_GB2312"/>
          <w:b w:val="0"/>
          <w:bCs w:val="0"/>
          <w:caps w:val="0"/>
          <w:kern w:val="2"/>
          <w:sz w:val="32"/>
          <w:szCs w:val="32"/>
        </w:rPr>
      </w:pP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eastAsia" w:ascii="宋体" w:hAnsi="宋体" w:eastAsia="仿宋_GB2312" w:cs="仿宋_GB2312"/>
          <w:b w:val="0"/>
          <w:bCs w:val="0"/>
          <w:caps w:val="0"/>
          <w:kern w:val="2"/>
          <w:sz w:val="32"/>
          <w:szCs w:val="32"/>
        </w:rPr>
      </w:pP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eastAsia" w:ascii="宋体" w:hAnsi="宋体" w:eastAsia="仿宋_GB2312" w:cs="仿宋_GB2312"/>
          <w:b w:val="0"/>
          <w:bCs w:val="0"/>
          <w:caps w:val="0"/>
          <w:kern w:val="2"/>
          <w:sz w:val="32"/>
          <w:szCs w:val="32"/>
        </w:rPr>
      </w:pP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eastAsia" w:ascii="宋体" w:hAnsi="宋体" w:eastAsia="仿宋_GB2312" w:cs="仿宋_GB2312"/>
          <w:b w:val="0"/>
          <w:bCs w:val="0"/>
          <w:caps w:val="0"/>
          <w:kern w:val="2"/>
          <w:sz w:val="32"/>
          <w:szCs w:val="32"/>
        </w:rPr>
      </w:pP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eastAsia" w:ascii="宋体" w:hAnsi="宋体" w:eastAsia="仿宋_GB2312" w:cs="仿宋_GB2312"/>
          <w:b w:val="0"/>
          <w:bCs w:val="0"/>
          <w:caps w:val="0"/>
          <w:kern w:val="2"/>
          <w:sz w:val="32"/>
          <w:szCs w:val="32"/>
        </w:rPr>
      </w:pPr>
    </w:p>
    <w:p>
      <w:pPr>
        <w:pStyle w:val="7"/>
        <w:keepNext w:val="0"/>
        <w:keepLines w:val="0"/>
        <w:pageBreakBefore w:val="0"/>
        <w:widowControl w:val="0"/>
        <w:kinsoku/>
        <w:wordWrap/>
        <w:overflowPunct/>
        <w:topLinePunct w:val="0"/>
        <w:autoSpaceDE/>
        <w:autoSpaceDN/>
        <w:bidi w:val="0"/>
        <w:adjustRightInd/>
        <w:snapToGrid/>
        <w:spacing w:line="600" w:lineRule="exact"/>
        <w:ind w:firstLine="640" w:firstLineChars="200"/>
        <w:jc w:val="center"/>
        <w:textAlignment w:val="auto"/>
        <w:rPr>
          <w:rFonts w:hint="eastAsia" w:ascii="宋体" w:hAnsi="宋体" w:eastAsia="仿宋_GB2312" w:cs="仿宋_GB2312"/>
          <w:b w:val="0"/>
          <w:bCs w:val="0"/>
          <w:caps w:val="0"/>
          <w:kern w:val="2"/>
          <w:sz w:val="32"/>
          <w:szCs w:val="32"/>
        </w:rPr>
      </w:pPr>
    </w:p>
    <w:p>
      <w:pPr>
        <w:pStyle w:val="7"/>
        <w:keepNext w:val="0"/>
        <w:keepLines w:val="0"/>
        <w:pageBreakBefore w:val="0"/>
        <w:widowControl w:val="0"/>
        <w:kinsoku/>
        <w:wordWrap/>
        <w:overflowPunct/>
        <w:topLinePunct w:val="0"/>
        <w:autoSpaceDE/>
        <w:autoSpaceDN/>
        <w:bidi w:val="0"/>
        <w:adjustRightInd/>
        <w:snapToGrid/>
        <w:spacing w:line="440" w:lineRule="exact"/>
        <w:ind w:firstLine="640" w:firstLineChars="200"/>
        <w:jc w:val="center"/>
        <w:textAlignment w:val="auto"/>
        <w:rPr>
          <w:rFonts w:hint="eastAsia" w:ascii="宋体" w:hAnsi="宋体" w:eastAsia="仿宋_GB2312" w:cs="仿宋_GB2312"/>
          <w:b w:val="0"/>
          <w:bCs w:val="0"/>
          <w:caps w:val="0"/>
          <w:kern w:val="2"/>
          <w:sz w:val="32"/>
          <w:szCs w:val="32"/>
        </w:rPr>
      </w:pPr>
    </w:p>
    <w:p>
      <w:pPr>
        <w:pStyle w:val="4"/>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560" w:lineRule="exact"/>
        <w:ind w:left="0" w:leftChars="0" w:right="0" w:rightChars="0" w:firstLine="280" w:firstLineChars="100"/>
        <w:jc w:val="both"/>
        <w:textAlignment w:val="auto"/>
        <w:outlineLvl w:val="9"/>
        <w:rPr>
          <w:rFonts w:hint="default"/>
          <w:lang w:val="en-US" w:eastAsia="zh-CN"/>
        </w:rPr>
      </w:pPr>
      <w:r>
        <w:rPr>
          <w:rFonts w:hint="eastAsia" w:ascii="宋体" w:hAnsi="宋体" w:eastAsia="仿宋_GB2312" w:cs="仿宋_GB2312"/>
          <w:b w:val="0"/>
          <w:bCs w:val="0"/>
          <w:caps w:val="0"/>
          <w:sz w:val="28"/>
          <w:szCs w:val="28"/>
          <w:lang w:eastAsia="zh-CN"/>
        </w:rPr>
        <w:t>济源产城融合示范区卫生健康委员会</w:t>
      </w:r>
      <w:r>
        <w:rPr>
          <w:rFonts w:hint="eastAsia" w:ascii="宋体" w:hAnsi="宋体" w:eastAsia="仿宋_GB2312" w:cs="仿宋_GB2312"/>
          <w:caps w:val="0"/>
          <w:color w:val="000000"/>
          <w:kern w:val="0"/>
          <w:sz w:val="28"/>
          <w:szCs w:val="28"/>
          <w:lang w:bidi="ar-SA"/>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407670</wp:posOffset>
                </wp:positionV>
                <wp:extent cx="5615940" cy="635"/>
                <wp:effectExtent l="0" t="0" r="0" b="0"/>
                <wp:wrapNone/>
                <wp:docPr id="20" name="直接连接符 20"/>
                <wp:cNvGraphicFramePr/>
                <a:graphic xmlns:a="http://schemas.openxmlformats.org/drawingml/2006/main">
                  <a:graphicData uri="http://schemas.microsoft.com/office/word/2010/wordprocessingShape">
                    <wps:wsp>
                      <wps:cNvCnPr/>
                      <wps:spPr>
                        <a:xfrm>
                          <a:off x="0" y="0"/>
                          <a:ext cx="5615940" cy="635"/>
                        </a:xfrm>
                        <a:prstGeom prst="line">
                          <a:avLst/>
                        </a:prstGeom>
                        <a:ln w="9525" cap="flat" cmpd="sng">
                          <a:solidFill>
                            <a:srgbClr val="000000"/>
                          </a:solidFill>
                          <a:prstDash val="solid"/>
                          <a:miter/>
                          <a:headEnd type="none" w="med" len="med"/>
                          <a:tailEnd type="none" w="med" len="med"/>
                        </a:ln>
                        <a:effectLst/>
                      </wps:spPr>
                      <wps:bodyPr upright="1"/>
                    </wps:wsp>
                  </a:graphicData>
                </a:graphic>
              </wp:anchor>
            </w:drawing>
          </mc:Choice>
          <mc:Fallback>
            <w:pict>
              <v:line id="_x0000_s1026" o:spid="_x0000_s1026" o:spt="20" style="position:absolute;left:0pt;margin-left:0pt;margin-top:32.1pt;height:0.05pt;width:442.2pt;z-index:251666432;mso-width-relative:page;mso-height-relative:page;" filled="f" stroked="t" coordsize="21600,21600" o:gfxdata="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1EgxNNYAAAAGAQAADwAAAAAAAAABACAAAAAiAAAAZHJzL2Rvd25y&#10;ZXYueG1sUEsBAhQAFAAAAAgAh07iQJrODhoAAgAAAAQAAA4AAAAAAAAAAQAgAAAAJQEAAGRycy9l&#10;Mm9Eb2MueG1sUEsFBgAAAAAGAAYAWQEAAJcFAAAAAA==&#10;">
                <v:fill on="f" focussize="0,0"/>
                <v:stroke color="#000000" joinstyle="miter"/>
                <v:imagedata o:title=""/>
                <o:lock v:ext="edit" aspectratio="f"/>
              </v:line>
            </w:pict>
          </mc:Fallback>
        </mc:AlternateContent>
      </w:r>
      <w:r>
        <w:rPr>
          <w:rFonts w:hint="eastAsia" w:ascii="宋体" w:hAnsi="宋体" w:eastAsia="仿宋_GB2312" w:cs="仿宋_GB2312"/>
          <w:caps w:val="0"/>
          <w:color w:val="000000"/>
          <w:kern w:val="0"/>
          <w:sz w:val="28"/>
          <w:szCs w:val="28"/>
          <w:lang w:bidi="ar-SA"/>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40005</wp:posOffset>
                </wp:positionV>
                <wp:extent cx="5615940" cy="635"/>
                <wp:effectExtent l="0" t="0" r="0" b="0"/>
                <wp:wrapNone/>
                <wp:docPr id="5" name="直接连接符 5"/>
                <wp:cNvGraphicFramePr/>
                <a:graphic xmlns:a="http://schemas.openxmlformats.org/drawingml/2006/main">
                  <a:graphicData uri="http://schemas.microsoft.com/office/word/2010/wordprocessingShape">
                    <wps:wsp>
                      <wps:cNvCnPr/>
                      <wps:spPr>
                        <a:xfrm>
                          <a:off x="0" y="0"/>
                          <a:ext cx="5615940" cy="635"/>
                        </a:xfrm>
                        <a:prstGeom prst="line">
                          <a:avLst/>
                        </a:prstGeom>
                        <a:ln w="9525" cap="flat" cmpd="sng">
                          <a:solidFill>
                            <a:srgbClr val="000000"/>
                          </a:solidFill>
                          <a:prstDash val="solid"/>
                          <a:miter/>
                          <a:headEnd type="none" w="med" len="med"/>
                          <a:tailEnd type="none" w="med" len="med"/>
                        </a:ln>
                        <a:effectLst/>
                      </wps:spPr>
                      <wps:bodyPr upright="1"/>
                    </wps:wsp>
                  </a:graphicData>
                </a:graphic>
              </wp:anchor>
            </w:drawing>
          </mc:Choice>
          <mc:Fallback>
            <w:pict>
              <v:line id="_x0000_s1026" o:spid="_x0000_s1026" o:spt="20" style="position:absolute;left:0pt;margin-left:0pt;margin-top:3.15pt;height:0.05pt;width:442.2pt;z-index:251665408;mso-width-relative:page;mso-height-relative:page;" filled="f" stroked="t" coordsize="21600,21600" o:gfxdata="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L7zstUAAAAEAQAADwAAAAAAAAABACAAAAAiAAAAZHJzL2Rvd25y&#10;ZXYueG1sUEsBAhQAFAAAAAgAh07iQGY7lfgBAgAA/gMAAA4AAAAAAAAAAQAgAAAAJAEAAGRycy9l&#10;Mm9Eb2MueG1sUEsFBgAAAAAGAAYAWQEAAJcFAAAAAA==&#10;">
                <v:fill on="f" focussize="0,0"/>
                <v:stroke color="#000000" joinstyle="miter"/>
                <v:imagedata o:title=""/>
                <o:lock v:ext="edit" aspectratio="f"/>
              </v:line>
            </w:pict>
          </mc:Fallback>
        </mc:AlternateContent>
      </w:r>
      <w:r>
        <w:rPr>
          <w:rFonts w:hint="eastAsia" w:ascii="宋体" w:hAnsi="宋体" w:eastAsia="仿宋_GB2312" w:cs="仿宋_GB2312"/>
          <w:b w:val="0"/>
          <w:bCs w:val="0"/>
          <w:caps w:val="0"/>
          <w:sz w:val="28"/>
          <w:szCs w:val="28"/>
          <w:lang w:eastAsia="zh-CN"/>
        </w:rPr>
        <w:t>办公室</w:t>
      </w:r>
      <w:r>
        <w:rPr>
          <w:rFonts w:hint="eastAsia" w:ascii="宋体" w:hAnsi="宋体" w:eastAsia="仿宋_GB2312" w:cs="仿宋_GB2312"/>
          <w:b w:val="0"/>
          <w:bCs w:val="0"/>
          <w:caps w:val="0"/>
          <w:sz w:val="28"/>
          <w:szCs w:val="28"/>
          <w:lang w:val="en-US" w:eastAsia="zh-CN"/>
        </w:rPr>
        <w:t xml:space="preserve"> </w:t>
      </w:r>
      <w:r>
        <w:rPr>
          <w:rFonts w:hint="eastAsia" w:ascii="宋体" w:hAnsi="宋体" w:cs="仿宋_GB2312"/>
          <w:b w:val="0"/>
          <w:bCs w:val="0"/>
          <w:caps w:val="0"/>
          <w:sz w:val="28"/>
          <w:szCs w:val="28"/>
          <w:lang w:val="en-US" w:eastAsia="zh-CN"/>
        </w:rPr>
        <w:t xml:space="preserve"> </w:t>
      </w:r>
      <w:r>
        <w:rPr>
          <w:rFonts w:hint="eastAsia" w:ascii="宋体" w:hAnsi="宋体" w:eastAsia="仿宋_GB2312"/>
          <w:caps w:val="0"/>
          <w:color w:val="000000"/>
          <w:sz w:val="28"/>
          <w:szCs w:val="28"/>
        </w:rPr>
        <w:t>20</w:t>
      </w:r>
      <w:r>
        <w:rPr>
          <w:rFonts w:hint="eastAsia" w:ascii="宋体" w:hAnsi="宋体" w:eastAsia="仿宋_GB2312"/>
          <w:caps w:val="0"/>
          <w:color w:val="000000"/>
          <w:sz w:val="28"/>
          <w:szCs w:val="28"/>
          <w:lang w:val="en-US" w:eastAsia="zh-CN"/>
        </w:rPr>
        <w:t>2</w:t>
      </w:r>
      <w:r>
        <w:rPr>
          <w:rFonts w:hint="eastAsia" w:ascii="宋体" w:hAnsi="宋体"/>
          <w:caps w:val="0"/>
          <w:color w:val="000000"/>
          <w:sz w:val="28"/>
          <w:szCs w:val="28"/>
          <w:lang w:val="en-US" w:eastAsia="zh-CN"/>
        </w:rPr>
        <w:t>3</w:t>
      </w:r>
      <w:r>
        <w:rPr>
          <w:rFonts w:hint="eastAsia" w:ascii="宋体" w:hAnsi="宋体" w:eastAsia="仿宋_GB2312"/>
          <w:caps w:val="0"/>
          <w:color w:val="000000"/>
          <w:sz w:val="28"/>
          <w:szCs w:val="28"/>
        </w:rPr>
        <w:t>年</w:t>
      </w:r>
      <w:r>
        <w:rPr>
          <w:rFonts w:hint="eastAsia" w:ascii="宋体" w:hAnsi="宋体"/>
          <w:caps w:val="0"/>
          <w:color w:val="000000"/>
          <w:sz w:val="28"/>
          <w:szCs w:val="28"/>
          <w:lang w:val="en-US" w:eastAsia="zh-CN"/>
        </w:rPr>
        <w:t>7</w:t>
      </w:r>
      <w:r>
        <w:rPr>
          <w:rFonts w:hint="eastAsia" w:ascii="宋体" w:hAnsi="宋体" w:eastAsia="仿宋_GB2312"/>
          <w:caps w:val="0"/>
          <w:color w:val="000000"/>
          <w:sz w:val="28"/>
          <w:szCs w:val="28"/>
        </w:rPr>
        <w:t>月</w:t>
      </w:r>
      <w:r>
        <w:rPr>
          <w:rFonts w:hint="eastAsia"/>
          <w:caps w:val="0"/>
          <w:color w:val="000000"/>
          <w:sz w:val="28"/>
          <w:szCs w:val="28"/>
          <w:lang w:val="en-US" w:eastAsia="zh-CN"/>
        </w:rPr>
        <w:t>31</w:t>
      </w:r>
      <w:r>
        <w:rPr>
          <w:rFonts w:hint="eastAsia" w:ascii="宋体" w:hAnsi="宋体" w:eastAsia="仿宋_GB2312"/>
          <w:caps w:val="0"/>
          <w:color w:val="000000"/>
          <w:sz w:val="28"/>
          <w:szCs w:val="28"/>
        </w:rPr>
        <w:t>日</w:t>
      </w:r>
      <w:r>
        <w:rPr>
          <w:rFonts w:hint="eastAsia" w:ascii="宋体" w:hAnsi="宋体" w:eastAsia="仿宋_GB2312"/>
          <w:caps w:val="0"/>
          <w:color w:val="000000"/>
          <w:sz w:val="28"/>
          <w:szCs w:val="28"/>
          <w:lang w:eastAsia="zh-CN"/>
        </w:rPr>
        <w:t>印</w:t>
      </w:r>
      <w:r>
        <w:rPr>
          <w:rFonts w:hint="eastAsia" w:eastAsia="仿宋_GB2312"/>
          <w:caps w:val="0"/>
          <w:color w:val="000000"/>
          <w:sz w:val="28"/>
          <w:szCs w:val="28"/>
          <w:lang w:eastAsia="zh-CN"/>
        </w:rPr>
        <w:t>发</w:t>
      </w:r>
    </w:p>
    <w:sectPr>
      <w:footerReference r:id="rId10" w:type="default"/>
      <w:pgSz w:w="11905" w:h="16838"/>
      <w:pgMar w:top="1871" w:right="1474" w:bottom="1701" w:left="1587" w:header="0" w:footer="1531" w:gutter="0"/>
      <w:pgNumType w:fmt="decimal"/>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Arial Unicode MS"/>
    <w:panose1 w:val="03000509000000000000"/>
    <w:charset w:val="86"/>
    <w:family w:val="auto"/>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jc w:val="both"/>
      <w:textAlignment w:val="auto"/>
    </w:pPr>
    <w:r>
      <w:rPr>
        <w:sz w:val="24"/>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ind w:right="195" w:rightChars="93" w:firstLine="280" w:firstLineChars="10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- 5 -</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5"/>
                      <w:ind w:right="195" w:rightChars="93" w:firstLine="280" w:firstLineChars="10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- 5 -</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ind w:firstLine="280" w:firstLineChars="10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5"/>
                      <w:ind w:firstLine="280" w:firstLineChars="10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jc w:val="both"/>
      <w:textAlignment w:val="auto"/>
    </w:pPr>
    <w:r>
      <w:rPr>
        <w:sz w:val="24"/>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tabs>
                              <w:tab w:val="left" w:pos="1050"/>
                            </w:tabs>
                            <w:ind w:right="195" w:rightChars="93"/>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- 7 -</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5"/>
                      <w:tabs>
                        <w:tab w:val="left" w:pos="1050"/>
                      </w:tabs>
                      <w:ind w:right="195" w:rightChars="93"/>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- 7 -</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ind w:firstLine="280" w:firstLineChars="10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5"/>
                      <w:ind w:firstLine="280" w:firstLineChars="10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r>
      <w:rPr>
        <w:sz w:val="26"/>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ind w:right="279" w:rightChars="133" w:firstLine="280" w:firstLineChars="10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- 10 -</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5"/>
                      <w:ind w:right="279" w:rightChars="133" w:firstLine="280" w:firstLineChars="100"/>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- 10 -</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916C3D6"/>
    <w:multiLevelType w:val="singleLevel"/>
    <w:tmpl w:val="4916C3D6"/>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mirrorMargins w:val="1"/>
  <w:bordersDoNotSurroundHeader w:val="0"/>
  <w:bordersDoNotSurroundFooter w:val="0"/>
  <w:documentProtection w:enforcement="0"/>
  <w:defaultTabStop w:val="420"/>
  <w:drawingGridHorizontalSpacing w:val="210"/>
  <w:drawingGridVerticalSpacing w:val="9999999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UzNWMyMjMxNDhkZDg1YjQ0ZTMzMjY5MmY4MzU1NmQifQ=="/>
  </w:docVars>
  <w:rsids>
    <w:rsidRoot w:val="00000000"/>
    <w:rsid w:val="00E54149"/>
    <w:rsid w:val="0DEF71E2"/>
    <w:rsid w:val="18001DDD"/>
    <w:rsid w:val="18372694"/>
    <w:rsid w:val="18DD5843"/>
    <w:rsid w:val="213E04F7"/>
    <w:rsid w:val="22086FFE"/>
    <w:rsid w:val="258A4C59"/>
    <w:rsid w:val="2946162D"/>
    <w:rsid w:val="305F38FB"/>
    <w:rsid w:val="34441F2F"/>
    <w:rsid w:val="373D1469"/>
    <w:rsid w:val="39AA6EAF"/>
    <w:rsid w:val="41C51A2C"/>
    <w:rsid w:val="44C01B7D"/>
    <w:rsid w:val="4927345E"/>
    <w:rsid w:val="4A3C6F67"/>
    <w:rsid w:val="4E566974"/>
    <w:rsid w:val="56B11101"/>
    <w:rsid w:val="56D807D7"/>
    <w:rsid w:val="591E2844"/>
    <w:rsid w:val="5B463D6A"/>
    <w:rsid w:val="5E700D6A"/>
    <w:rsid w:val="61655FCE"/>
    <w:rsid w:val="63F5185B"/>
    <w:rsid w:val="65162AE9"/>
    <w:rsid w:val="6653631D"/>
    <w:rsid w:val="68BD219B"/>
    <w:rsid w:val="6DD54C21"/>
    <w:rsid w:val="71AF3160"/>
    <w:rsid w:val="74DC2A68"/>
    <w:rsid w:val="788C071D"/>
    <w:rsid w:val="7D8B7B93"/>
    <w:rsid w:val="7EE214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customStyle="1" w:styleId="2">
    <w:name w:val="Body Text First Indent1"/>
    <w:basedOn w:val="3"/>
    <w:next w:val="1"/>
    <w:qFormat/>
    <w:uiPriority w:val="0"/>
    <w:pPr>
      <w:pBdr>
        <w:bottom w:val="none" w:color="auto" w:sz="0" w:space="0"/>
      </w:pBdr>
      <w:tabs>
        <w:tab w:val="center" w:pos="4153"/>
        <w:tab w:val="right" w:pos="8306"/>
      </w:tabs>
      <w:snapToGrid/>
      <w:spacing w:after="120"/>
      <w:ind w:firstLine="420" w:firstLineChars="100"/>
      <w:jc w:val="both"/>
    </w:pPr>
    <w:rPr>
      <w:rFonts w:ascii="Calibri" w:hAnsi="Calibri"/>
      <w:sz w:val="21"/>
      <w:szCs w:val="22"/>
    </w:rPr>
  </w:style>
  <w:style w:type="paragraph" w:styleId="3">
    <w:name w:val="Body Text"/>
    <w:basedOn w:val="1"/>
    <w:qFormat/>
    <w:uiPriority w:val="0"/>
    <w:rPr>
      <w:sz w:val="28"/>
      <w:szCs w:val="24"/>
    </w:rPr>
  </w:style>
  <w:style w:type="paragraph" w:styleId="4">
    <w:name w:val="HTML Address"/>
    <w:basedOn w:val="1"/>
    <w:qFormat/>
    <w:uiPriority w:val="0"/>
    <w:pPr>
      <w:widowControl/>
      <w:spacing w:before="100" w:beforeLines="0" w:beforeAutospacing="1" w:after="100" w:afterLines="0" w:afterAutospacing="1"/>
      <w:jc w:val="left"/>
    </w:pPr>
    <w:rPr>
      <w:rFonts w:ascii="宋体" w:hAnsi="宋体" w:cs="宋体"/>
      <w:kern w:val="0"/>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HTML Preformatted"/>
    <w:basedOn w:val="1"/>
    <w:unhideWhenUs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8">
    <w:name w:val="Body Text First Indent"/>
    <w:basedOn w:val="3"/>
    <w:next w:val="1"/>
    <w:unhideWhenUsed/>
    <w:qFormat/>
    <w:uiPriority w:val="99"/>
    <w:pPr>
      <w:ind w:firstLine="420" w:firstLineChars="100"/>
    </w:p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3693</Words>
  <Characters>3732</Characters>
  <Lines>0</Lines>
  <Paragraphs>0</Paragraphs>
  <TotalTime>4</TotalTime>
  <ScaleCrop>false</ScaleCrop>
  <LinksUpToDate>false</LinksUpToDate>
  <CharactersWithSpaces>3853</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2023-07-12T03:27:00Z</dcterms:created>
  <dc:creator>Administrator</dc:creator>
  <cp:lastModifiedBy>Administrator</cp:lastModifiedBy>
  <cp:lastPrinted>2023-07-14T09:07:00Z</cp:lastPrinted>
  <dcterms:modified xsi:type="dcterms:W3CDTF">2023-12-27T02:11:23Z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3D6B736796EC4923AFC23FB06C4281F6_13</vt:lpwstr>
  </property>
</Properties>
</file>